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E1ED" w14:textId="79BD09C4" w:rsidR="002D750F" w:rsidRDefault="00F322D3" w:rsidP="00C90C61">
      <w:pPr>
        <w:pStyle w:val="Subtitle"/>
      </w:pPr>
      <w:r w:rsidRPr="00F322D3">
        <w:rPr>
          <w:rFonts w:eastAsiaTheme="minorHAnsi"/>
          <w:color w:val="auto"/>
          <w:spacing w:val="0"/>
          <w:sz w:val="52"/>
          <w:szCs w:val="52"/>
        </w:rPr>
        <w:t>Inpatient</w:t>
      </w:r>
      <w:r w:rsidR="00545BAA">
        <w:rPr>
          <w:rFonts w:eastAsiaTheme="minorHAnsi"/>
          <w:color w:val="auto"/>
          <w:spacing w:val="0"/>
          <w:sz w:val="52"/>
          <w:szCs w:val="52"/>
        </w:rPr>
        <w:t xml:space="preserve"> - </w:t>
      </w:r>
      <w:r w:rsidRPr="00F322D3">
        <w:rPr>
          <w:rFonts w:eastAsiaTheme="minorHAnsi"/>
          <w:color w:val="auto"/>
          <w:spacing w:val="0"/>
          <w:sz w:val="52"/>
          <w:szCs w:val="52"/>
        </w:rPr>
        <w:t>Cosign Guide</w:t>
      </w:r>
      <w:r w:rsidR="002D750F" w:rsidRPr="002D750F">
        <w:t xml:space="preserve"> </w:t>
      </w:r>
    </w:p>
    <w:p w14:paraId="1F934CD6" w14:textId="1824BFB7" w:rsidR="00371046" w:rsidRDefault="00A217D7" w:rsidP="00C90C61">
      <w:r w:rsidRPr="00C90C61">
        <w:rPr>
          <w:rStyle w:val="AudienceSummaryChar"/>
        </w:rPr>
        <w:t>Intended Audience:</w:t>
      </w:r>
      <w:r w:rsidRPr="00C90C61">
        <w:t xml:space="preserve"> </w:t>
      </w:r>
      <w:r w:rsidR="00AB722F" w:rsidRPr="00AB722F">
        <w:t>Nursing Instructors, Nurses, Inpatient Therapy, Respiratory Therapists, Nutrition, Child life, and Music Therapy</w:t>
      </w:r>
      <w:r w:rsidR="00786D87">
        <w:t xml:space="preserve"> who are supervi</w:t>
      </w:r>
      <w:r w:rsidR="00A104E5">
        <w:t xml:space="preserve">sing Students, Interns, Externs, or Graduate Professionals. </w:t>
      </w:r>
    </w:p>
    <w:p w14:paraId="6E7AF7E0" w14:textId="77777777" w:rsidR="00B21365" w:rsidRDefault="00B21365" w:rsidP="00B21365">
      <w:r w:rsidRPr="00B21365">
        <w:rPr>
          <w:rStyle w:val="AudienceSummaryChar"/>
        </w:rPr>
        <w:t>Summary:</w:t>
      </w:r>
      <w:r>
        <w:rPr>
          <w:rStyle w:val="AudienceSummaryChar"/>
        </w:rPr>
        <w:t xml:space="preserve"> </w:t>
      </w:r>
      <w:r w:rsidRPr="00D94B29">
        <w:t xml:space="preserve">In Epic there is additional functionality for </w:t>
      </w:r>
      <w:r>
        <w:t>people learning the profession</w:t>
      </w:r>
      <w:r w:rsidRPr="00D94B29">
        <w:t xml:space="preserve"> to document assessments, </w:t>
      </w:r>
      <w:r>
        <w:t xml:space="preserve">notes, </w:t>
      </w:r>
      <w:r w:rsidRPr="00D94B29">
        <w:t>patient care documentation, and medication administrations as applicable.</w:t>
      </w:r>
      <w:r>
        <w:t xml:space="preserve"> These are referred to in this guide as “Students” but may be a variety of roles such as: Intern, Extern, Graduate Nurse or Student. </w:t>
      </w:r>
      <w:r w:rsidRPr="00D94B29">
        <w:t xml:space="preserve"> </w:t>
      </w:r>
    </w:p>
    <w:p w14:paraId="385CFB78" w14:textId="77777777" w:rsidR="00AE63F8" w:rsidRPr="00D94B29" w:rsidRDefault="00AE63F8" w:rsidP="00AE63F8">
      <w:r w:rsidRPr="00D94B29">
        <w:t xml:space="preserve">Students need to be cosigned by a licensed professional because the student does not have the authority to sign the documentation independently. By performing the act of cosigning the documentation, the licensed professional is validating that the documentation entry has been reviewed, is believed to be accurate, complete, and appropriately reflects the care provided/described. </w:t>
      </w:r>
    </w:p>
    <w:p w14:paraId="1C33CDE7" w14:textId="7915E0F4" w:rsidR="00AE63F8" w:rsidRDefault="00AE63F8" w:rsidP="00B21365">
      <w:r w:rsidRPr="00D94B29">
        <w:rPr>
          <w:b/>
          <w:bCs/>
        </w:rPr>
        <w:t>NOTE:</w:t>
      </w:r>
      <w:r w:rsidRPr="00D94B29">
        <w:t xml:space="preserve"> Cosigning student documentation is done by the faculty responsible for the student when possible. The preceptor will cosign when faculty is not present.</w:t>
      </w:r>
    </w:p>
    <w:p w14:paraId="05D2EA1A" w14:textId="7E842DA1" w:rsidR="00B21365" w:rsidRPr="00B21365" w:rsidRDefault="00B21365" w:rsidP="00B21365">
      <w:pPr>
        <w:rPr>
          <w:rStyle w:val="AudienceSummaryChar"/>
        </w:rPr>
      </w:pPr>
    </w:p>
    <w:sdt>
      <w:sdtPr>
        <w:rPr>
          <w:rFonts w:cstheme="minorBidi"/>
          <w:b/>
          <w:bCs/>
          <w:caps w:val="0"/>
          <w:color w:val="2F5496" w:themeColor="accent1" w:themeShade="BF"/>
          <w:sz w:val="22"/>
          <w:szCs w:val="22"/>
        </w:rPr>
        <w:id w:val="865874402"/>
        <w:docPartObj>
          <w:docPartGallery w:val="Table of Contents"/>
          <w:docPartUnique/>
        </w:docPartObj>
      </w:sdtPr>
      <w:sdtEndPr>
        <w:rPr>
          <w:noProof/>
        </w:rPr>
      </w:sdtEndPr>
      <w:sdtContent>
        <w:p w14:paraId="7EF426F3" w14:textId="47A4D6B9" w:rsidR="004829C4" w:rsidRDefault="004829C4" w:rsidP="00C90C61">
          <w:pPr>
            <w:pStyle w:val="TOCHeading"/>
          </w:pPr>
          <w:r>
            <w:t>Contents</w:t>
          </w:r>
        </w:p>
        <w:p w14:paraId="3971EB4E" w14:textId="423476D1" w:rsidR="002B7EBA" w:rsidRDefault="00024C74">
          <w:pPr>
            <w:pStyle w:val="TOC1"/>
            <w:tabs>
              <w:tab w:val="right" w:leader="dot" w:pos="10790"/>
            </w:tabs>
            <w:rPr>
              <w:rFonts w:eastAsiaTheme="minorEastAsia"/>
              <w:noProof/>
              <w:kern w:val="2"/>
              <w14:ligatures w14:val="standardContextual"/>
            </w:rPr>
          </w:pPr>
          <w:r>
            <w:fldChar w:fldCharType="begin"/>
          </w:r>
          <w:r>
            <w:instrText xml:space="preserve"> TOC \o "1-3" \h \z \u </w:instrText>
          </w:r>
          <w:r>
            <w:fldChar w:fldCharType="separate"/>
          </w:r>
          <w:hyperlink w:anchor="_Toc136529318" w:history="1">
            <w:r w:rsidR="002B7EBA" w:rsidRPr="00C359A4">
              <w:rPr>
                <w:rStyle w:val="Hyperlink"/>
                <w:noProof/>
              </w:rPr>
              <w:t>Student:</w:t>
            </w:r>
            <w:r w:rsidR="002B7EBA">
              <w:rPr>
                <w:noProof/>
                <w:webHidden/>
              </w:rPr>
              <w:tab/>
            </w:r>
            <w:r w:rsidR="002B7EBA">
              <w:rPr>
                <w:noProof/>
                <w:webHidden/>
              </w:rPr>
              <w:fldChar w:fldCharType="begin"/>
            </w:r>
            <w:r w:rsidR="002B7EBA">
              <w:rPr>
                <w:noProof/>
                <w:webHidden/>
              </w:rPr>
              <w:instrText xml:space="preserve"> PAGEREF _Toc136529318 \h </w:instrText>
            </w:r>
            <w:r w:rsidR="002B7EBA">
              <w:rPr>
                <w:noProof/>
                <w:webHidden/>
              </w:rPr>
            </w:r>
            <w:r w:rsidR="002B7EBA">
              <w:rPr>
                <w:noProof/>
                <w:webHidden/>
              </w:rPr>
              <w:fldChar w:fldCharType="separate"/>
            </w:r>
            <w:r w:rsidR="002B7EBA">
              <w:rPr>
                <w:noProof/>
                <w:webHidden/>
              </w:rPr>
              <w:t>2</w:t>
            </w:r>
            <w:r w:rsidR="002B7EBA">
              <w:rPr>
                <w:noProof/>
                <w:webHidden/>
              </w:rPr>
              <w:fldChar w:fldCharType="end"/>
            </w:r>
          </w:hyperlink>
        </w:p>
        <w:p w14:paraId="625CD7F1" w14:textId="742171B8" w:rsidR="002B7EBA" w:rsidRDefault="00BB60FE">
          <w:pPr>
            <w:pStyle w:val="TOC2"/>
            <w:tabs>
              <w:tab w:val="right" w:leader="dot" w:pos="10790"/>
            </w:tabs>
            <w:rPr>
              <w:rFonts w:eastAsiaTheme="minorEastAsia"/>
              <w:noProof/>
              <w:kern w:val="2"/>
              <w14:ligatures w14:val="standardContextual"/>
            </w:rPr>
          </w:pPr>
          <w:hyperlink w:anchor="_Toc136529319" w:history="1">
            <w:r w:rsidR="002B7EBA" w:rsidRPr="00C359A4">
              <w:rPr>
                <w:rStyle w:val="Hyperlink"/>
                <w:noProof/>
              </w:rPr>
              <w:t>Selecting a Cosigner</w:t>
            </w:r>
            <w:r w:rsidR="002B7EBA">
              <w:rPr>
                <w:noProof/>
                <w:webHidden/>
              </w:rPr>
              <w:tab/>
            </w:r>
            <w:r w:rsidR="002B7EBA">
              <w:rPr>
                <w:noProof/>
                <w:webHidden/>
              </w:rPr>
              <w:fldChar w:fldCharType="begin"/>
            </w:r>
            <w:r w:rsidR="002B7EBA">
              <w:rPr>
                <w:noProof/>
                <w:webHidden/>
              </w:rPr>
              <w:instrText xml:space="preserve"> PAGEREF _Toc136529319 \h </w:instrText>
            </w:r>
            <w:r w:rsidR="002B7EBA">
              <w:rPr>
                <w:noProof/>
                <w:webHidden/>
              </w:rPr>
            </w:r>
            <w:r w:rsidR="002B7EBA">
              <w:rPr>
                <w:noProof/>
                <w:webHidden/>
              </w:rPr>
              <w:fldChar w:fldCharType="separate"/>
            </w:r>
            <w:r w:rsidR="002B7EBA">
              <w:rPr>
                <w:noProof/>
                <w:webHidden/>
              </w:rPr>
              <w:t>2</w:t>
            </w:r>
            <w:r w:rsidR="002B7EBA">
              <w:rPr>
                <w:noProof/>
                <w:webHidden/>
              </w:rPr>
              <w:fldChar w:fldCharType="end"/>
            </w:r>
          </w:hyperlink>
        </w:p>
        <w:p w14:paraId="1ED512C4" w14:textId="43115A42" w:rsidR="002B7EBA" w:rsidRDefault="00BB60FE">
          <w:pPr>
            <w:pStyle w:val="TOC2"/>
            <w:tabs>
              <w:tab w:val="right" w:leader="dot" w:pos="10790"/>
            </w:tabs>
            <w:rPr>
              <w:rFonts w:eastAsiaTheme="minorEastAsia"/>
              <w:noProof/>
              <w:kern w:val="2"/>
              <w14:ligatures w14:val="standardContextual"/>
            </w:rPr>
          </w:pPr>
          <w:hyperlink w:anchor="_Toc136529320" w:history="1">
            <w:r w:rsidR="002B7EBA" w:rsidRPr="00C359A4">
              <w:rPr>
                <w:rStyle w:val="Hyperlink"/>
                <w:noProof/>
              </w:rPr>
              <w:t>Medication Administration (Nursing and Respiratory only)</w:t>
            </w:r>
            <w:r w:rsidR="002B7EBA">
              <w:rPr>
                <w:noProof/>
                <w:webHidden/>
              </w:rPr>
              <w:tab/>
            </w:r>
            <w:r w:rsidR="002B7EBA">
              <w:rPr>
                <w:noProof/>
                <w:webHidden/>
              </w:rPr>
              <w:fldChar w:fldCharType="begin"/>
            </w:r>
            <w:r w:rsidR="002B7EBA">
              <w:rPr>
                <w:noProof/>
                <w:webHidden/>
              </w:rPr>
              <w:instrText xml:space="preserve"> PAGEREF _Toc136529320 \h </w:instrText>
            </w:r>
            <w:r w:rsidR="002B7EBA">
              <w:rPr>
                <w:noProof/>
                <w:webHidden/>
              </w:rPr>
            </w:r>
            <w:r w:rsidR="002B7EBA">
              <w:rPr>
                <w:noProof/>
                <w:webHidden/>
              </w:rPr>
              <w:fldChar w:fldCharType="separate"/>
            </w:r>
            <w:r w:rsidR="002B7EBA">
              <w:rPr>
                <w:noProof/>
                <w:webHidden/>
              </w:rPr>
              <w:t>2</w:t>
            </w:r>
            <w:r w:rsidR="002B7EBA">
              <w:rPr>
                <w:noProof/>
                <w:webHidden/>
              </w:rPr>
              <w:fldChar w:fldCharType="end"/>
            </w:r>
          </w:hyperlink>
        </w:p>
        <w:p w14:paraId="6F3DB75A" w14:textId="0C5ED124" w:rsidR="002B7EBA" w:rsidRDefault="00BB60FE">
          <w:pPr>
            <w:pStyle w:val="TOC2"/>
            <w:tabs>
              <w:tab w:val="right" w:leader="dot" w:pos="10790"/>
            </w:tabs>
            <w:rPr>
              <w:rFonts w:eastAsiaTheme="minorEastAsia"/>
              <w:noProof/>
              <w:kern w:val="2"/>
              <w14:ligatures w14:val="standardContextual"/>
            </w:rPr>
          </w:pPr>
          <w:hyperlink w:anchor="_Toc136529321" w:history="1">
            <w:r w:rsidR="002B7EBA" w:rsidRPr="00C359A4">
              <w:rPr>
                <w:rStyle w:val="Hyperlink"/>
                <w:noProof/>
              </w:rPr>
              <w:t>Writing Notes (Allied Health Only)</w:t>
            </w:r>
            <w:r w:rsidR="002B7EBA">
              <w:rPr>
                <w:noProof/>
                <w:webHidden/>
              </w:rPr>
              <w:tab/>
            </w:r>
            <w:r w:rsidR="002B7EBA">
              <w:rPr>
                <w:noProof/>
                <w:webHidden/>
              </w:rPr>
              <w:fldChar w:fldCharType="begin"/>
            </w:r>
            <w:r w:rsidR="002B7EBA">
              <w:rPr>
                <w:noProof/>
                <w:webHidden/>
              </w:rPr>
              <w:instrText xml:space="preserve"> PAGEREF _Toc136529321 \h </w:instrText>
            </w:r>
            <w:r w:rsidR="002B7EBA">
              <w:rPr>
                <w:noProof/>
                <w:webHidden/>
              </w:rPr>
            </w:r>
            <w:r w:rsidR="002B7EBA">
              <w:rPr>
                <w:noProof/>
                <w:webHidden/>
              </w:rPr>
              <w:fldChar w:fldCharType="separate"/>
            </w:r>
            <w:r w:rsidR="002B7EBA">
              <w:rPr>
                <w:noProof/>
                <w:webHidden/>
              </w:rPr>
              <w:t>2</w:t>
            </w:r>
            <w:r w:rsidR="002B7EBA">
              <w:rPr>
                <w:noProof/>
                <w:webHidden/>
              </w:rPr>
              <w:fldChar w:fldCharType="end"/>
            </w:r>
          </w:hyperlink>
        </w:p>
        <w:p w14:paraId="2DAFE2D8" w14:textId="370A58FD" w:rsidR="002B7EBA" w:rsidRDefault="00BB60FE">
          <w:pPr>
            <w:pStyle w:val="TOC1"/>
            <w:tabs>
              <w:tab w:val="right" w:leader="dot" w:pos="10790"/>
            </w:tabs>
            <w:rPr>
              <w:rFonts w:eastAsiaTheme="minorEastAsia"/>
              <w:noProof/>
              <w:kern w:val="2"/>
              <w14:ligatures w14:val="standardContextual"/>
            </w:rPr>
          </w:pPr>
          <w:hyperlink w:anchor="_Toc136529322" w:history="1">
            <w:r w:rsidR="002B7EBA" w:rsidRPr="00C359A4">
              <w:rPr>
                <w:rStyle w:val="Hyperlink"/>
                <w:noProof/>
              </w:rPr>
              <w:t>Staff:</w:t>
            </w:r>
            <w:r w:rsidR="002B7EBA">
              <w:rPr>
                <w:noProof/>
                <w:webHidden/>
              </w:rPr>
              <w:tab/>
            </w:r>
            <w:r w:rsidR="002B7EBA">
              <w:rPr>
                <w:noProof/>
                <w:webHidden/>
              </w:rPr>
              <w:fldChar w:fldCharType="begin"/>
            </w:r>
            <w:r w:rsidR="002B7EBA">
              <w:rPr>
                <w:noProof/>
                <w:webHidden/>
              </w:rPr>
              <w:instrText xml:space="preserve"> PAGEREF _Toc136529322 \h </w:instrText>
            </w:r>
            <w:r w:rsidR="002B7EBA">
              <w:rPr>
                <w:noProof/>
                <w:webHidden/>
              </w:rPr>
            </w:r>
            <w:r w:rsidR="002B7EBA">
              <w:rPr>
                <w:noProof/>
                <w:webHidden/>
              </w:rPr>
              <w:fldChar w:fldCharType="separate"/>
            </w:r>
            <w:r w:rsidR="002B7EBA">
              <w:rPr>
                <w:noProof/>
                <w:webHidden/>
              </w:rPr>
              <w:t>3</w:t>
            </w:r>
            <w:r w:rsidR="002B7EBA">
              <w:rPr>
                <w:noProof/>
                <w:webHidden/>
              </w:rPr>
              <w:fldChar w:fldCharType="end"/>
            </w:r>
          </w:hyperlink>
        </w:p>
        <w:p w14:paraId="4F9E48B7" w14:textId="669461B2" w:rsidR="002B7EBA" w:rsidRDefault="00BB60FE">
          <w:pPr>
            <w:pStyle w:val="TOC2"/>
            <w:tabs>
              <w:tab w:val="right" w:leader="dot" w:pos="10790"/>
            </w:tabs>
            <w:rPr>
              <w:rFonts w:eastAsiaTheme="minorEastAsia"/>
              <w:noProof/>
              <w:kern w:val="2"/>
              <w14:ligatures w14:val="standardContextual"/>
            </w:rPr>
          </w:pPr>
          <w:hyperlink w:anchor="_Toc136529323" w:history="1">
            <w:r w:rsidR="002B7EBA" w:rsidRPr="00C359A4">
              <w:rPr>
                <w:rStyle w:val="Hyperlink"/>
                <w:noProof/>
              </w:rPr>
              <w:t>Cosign from Reports</w:t>
            </w:r>
            <w:r w:rsidR="002B7EBA">
              <w:rPr>
                <w:noProof/>
                <w:webHidden/>
              </w:rPr>
              <w:tab/>
            </w:r>
            <w:r w:rsidR="002B7EBA">
              <w:rPr>
                <w:noProof/>
                <w:webHidden/>
              </w:rPr>
              <w:fldChar w:fldCharType="begin"/>
            </w:r>
            <w:r w:rsidR="002B7EBA">
              <w:rPr>
                <w:noProof/>
                <w:webHidden/>
              </w:rPr>
              <w:instrText xml:space="preserve"> PAGEREF _Toc136529323 \h </w:instrText>
            </w:r>
            <w:r w:rsidR="002B7EBA">
              <w:rPr>
                <w:noProof/>
                <w:webHidden/>
              </w:rPr>
            </w:r>
            <w:r w:rsidR="002B7EBA">
              <w:rPr>
                <w:noProof/>
                <w:webHidden/>
              </w:rPr>
              <w:fldChar w:fldCharType="separate"/>
            </w:r>
            <w:r w:rsidR="002B7EBA">
              <w:rPr>
                <w:noProof/>
                <w:webHidden/>
              </w:rPr>
              <w:t>3</w:t>
            </w:r>
            <w:r w:rsidR="002B7EBA">
              <w:rPr>
                <w:noProof/>
                <w:webHidden/>
              </w:rPr>
              <w:fldChar w:fldCharType="end"/>
            </w:r>
          </w:hyperlink>
        </w:p>
        <w:p w14:paraId="065882EE" w14:textId="25F71486" w:rsidR="002B7EBA" w:rsidRDefault="00BB60FE">
          <w:pPr>
            <w:pStyle w:val="TOC2"/>
            <w:tabs>
              <w:tab w:val="right" w:leader="dot" w:pos="10790"/>
            </w:tabs>
            <w:rPr>
              <w:rFonts w:eastAsiaTheme="minorEastAsia"/>
              <w:noProof/>
              <w:kern w:val="2"/>
              <w14:ligatures w14:val="standardContextual"/>
            </w:rPr>
          </w:pPr>
          <w:hyperlink w:anchor="_Toc136529324" w:history="1">
            <w:r w:rsidR="002B7EBA" w:rsidRPr="00C359A4">
              <w:rPr>
                <w:rStyle w:val="Hyperlink"/>
                <w:noProof/>
              </w:rPr>
              <w:t>Cosign from Flowsheets</w:t>
            </w:r>
            <w:r w:rsidR="002B7EBA">
              <w:rPr>
                <w:noProof/>
                <w:webHidden/>
              </w:rPr>
              <w:tab/>
            </w:r>
            <w:r w:rsidR="002B7EBA">
              <w:rPr>
                <w:noProof/>
                <w:webHidden/>
              </w:rPr>
              <w:fldChar w:fldCharType="begin"/>
            </w:r>
            <w:r w:rsidR="002B7EBA">
              <w:rPr>
                <w:noProof/>
                <w:webHidden/>
              </w:rPr>
              <w:instrText xml:space="preserve"> PAGEREF _Toc136529324 \h </w:instrText>
            </w:r>
            <w:r w:rsidR="002B7EBA">
              <w:rPr>
                <w:noProof/>
                <w:webHidden/>
              </w:rPr>
            </w:r>
            <w:r w:rsidR="002B7EBA">
              <w:rPr>
                <w:noProof/>
                <w:webHidden/>
              </w:rPr>
              <w:fldChar w:fldCharType="separate"/>
            </w:r>
            <w:r w:rsidR="002B7EBA">
              <w:rPr>
                <w:noProof/>
                <w:webHidden/>
              </w:rPr>
              <w:t>3</w:t>
            </w:r>
            <w:r w:rsidR="002B7EBA">
              <w:rPr>
                <w:noProof/>
                <w:webHidden/>
              </w:rPr>
              <w:fldChar w:fldCharType="end"/>
            </w:r>
          </w:hyperlink>
        </w:p>
        <w:p w14:paraId="0CA38DE6" w14:textId="121056F5" w:rsidR="002B7EBA" w:rsidRDefault="00BB60FE">
          <w:pPr>
            <w:pStyle w:val="TOC2"/>
            <w:tabs>
              <w:tab w:val="right" w:leader="dot" w:pos="10790"/>
            </w:tabs>
            <w:rPr>
              <w:rFonts w:eastAsiaTheme="minorEastAsia"/>
              <w:noProof/>
              <w:kern w:val="2"/>
              <w14:ligatures w14:val="standardContextual"/>
            </w:rPr>
          </w:pPr>
          <w:hyperlink w:anchor="_Toc136529325" w:history="1">
            <w:r w:rsidR="002B7EBA" w:rsidRPr="00C359A4">
              <w:rPr>
                <w:rStyle w:val="Hyperlink"/>
                <w:noProof/>
              </w:rPr>
              <w:t>Cosign from Notes (Allied Health Only)</w:t>
            </w:r>
            <w:r w:rsidR="002B7EBA">
              <w:rPr>
                <w:noProof/>
                <w:webHidden/>
              </w:rPr>
              <w:tab/>
            </w:r>
            <w:r w:rsidR="002B7EBA">
              <w:rPr>
                <w:noProof/>
                <w:webHidden/>
              </w:rPr>
              <w:fldChar w:fldCharType="begin"/>
            </w:r>
            <w:r w:rsidR="002B7EBA">
              <w:rPr>
                <w:noProof/>
                <w:webHidden/>
              </w:rPr>
              <w:instrText xml:space="preserve"> PAGEREF _Toc136529325 \h </w:instrText>
            </w:r>
            <w:r w:rsidR="002B7EBA">
              <w:rPr>
                <w:noProof/>
                <w:webHidden/>
              </w:rPr>
            </w:r>
            <w:r w:rsidR="002B7EBA">
              <w:rPr>
                <w:noProof/>
                <w:webHidden/>
              </w:rPr>
              <w:fldChar w:fldCharType="separate"/>
            </w:r>
            <w:r w:rsidR="002B7EBA">
              <w:rPr>
                <w:noProof/>
                <w:webHidden/>
              </w:rPr>
              <w:t>4</w:t>
            </w:r>
            <w:r w:rsidR="002B7EBA">
              <w:rPr>
                <w:noProof/>
                <w:webHidden/>
              </w:rPr>
              <w:fldChar w:fldCharType="end"/>
            </w:r>
          </w:hyperlink>
        </w:p>
        <w:p w14:paraId="79877530" w14:textId="0D0718C5" w:rsidR="002B7EBA" w:rsidRDefault="00BB60FE">
          <w:pPr>
            <w:pStyle w:val="TOC2"/>
            <w:tabs>
              <w:tab w:val="right" w:leader="dot" w:pos="10790"/>
            </w:tabs>
            <w:rPr>
              <w:rFonts w:eastAsiaTheme="minorEastAsia"/>
              <w:noProof/>
              <w:kern w:val="2"/>
              <w14:ligatures w14:val="standardContextual"/>
            </w:rPr>
          </w:pPr>
          <w:hyperlink w:anchor="_Toc136529326" w:history="1">
            <w:r w:rsidR="002B7EBA" w:rsidRPr="00C359A4">
              <w:rPr>
                <w:rStyle w:val="Hyperlink"/>
                <w:noProof/>
              </w:rPr>
              <w:t>Cosign from Navigators (Allied Health Only)</w:t>
            </w:r>
            <w:r w:rsidR="002B7EBA">
              <w:rPr>
                <w:noProof/>
                <w:webHidden/>
              </w:rPr>
              <w:tab/>
            </w:r>
            <w:r w:rsidR="002B7EBA">
              <w:rPr>
                <w:noProof/>
                <w:webHidden/>
              </w:rPr>
              <w:fldChar w:fldCharType="begin"/>
            </w:r>
            <w:r w:rsidR="002B7EBA">
              <w:rPr>
                <w:noProof/>
                <w:webHidden/>
              </w:rPr>
              <w:instrText xml:space="preserve"> PAGEREF _Toc136529326 \h </w:instrText>
            </w:r>
            <w:r w:rsidR="002B7EBA">
              <w:rPr>
                <w:noProof/>
                <w:webHidden/>
              </w:rPr>
            </w:r>
            <w:r w:rsidR="002B7EBA">
              <w:rPr>
                <w:noProof/>
                <w:webHidden/>
              </w:rPr>
              <w:fldChar w:fldCharType="separate"/>
            </w:r>
            <w:r w:rsidR="002B7EBA">
              <w:rPr>
                <w:noProof/>
                <w:webHidden/>
              </w:rPr>
              <w:t>4</w:t>
            </w:r>
            <w:r w:rsidR="002B7EBA">
              <w:rPr>
                <w:noProof/>
                <w:webHidden/>
              </w:rPr>
              <w:fldChar w:fldCharType="end"/>
            </w:r>
          </w:hyperlink>
        </w:p>
        <w:p w14:paraId="5CA79AF6" w14:textId="0E474E0A" w:rsidR="002B7EBA" w:rsidRDefault="00BB60FE">
          <w:pPr>
            <w:pStyle w:val="TOC2"/>
            <w:tabs>
              <w:tab w:val="right" w:leader="dot" w:pos="10790"/>
            </w:tabs>
            <w:rPr>
              <w:rFonts w:eastAsiaTheme="minorEastAsia"/>
              <w:noProof/>
              <w:kern w:val="2"/>
              <w14:ligatures w14:val="standardContextual"/>
            </w:rPr>
          </w:pPr>
          <w:hyperlink w:anchor="_Toc136529327" w:history="1">
            <w:r w:rsidR="002B7EBA" w:rsidRPr="00C359A4">
              <w:rPr>
                <w:rStyle w:val="Hyperlink"/>
                <w:noProof/>
              </w:rPr>
              <w:t>Add a Patient List Column</w:t>
            </w:r>
            <w:r w:rsidR="002B7EBA">
              <w:rPr>
                <w:noProof/>
                <w:webHidden/>
              </w:rPr>
              <w:tab/>
            </w:r>
            <w:r w:rsidR="002B7EBA">
              <w:rPr>
                <w:noProof/>
                <w:webHidden/>
              </w:rPr>
              <w:fldChar w:fldCharType="begin"/>
            </w:r>
            <w:r w:rsidR="002B7EBA">
              <w:rPr>
                <w:noProof/>
                <w:webHidden/>
              </w:rPr>
              <w:instrText xml:space="preserve"> PAGEREF _Toc136529327 \h </w:instrText>
            </w:r>
            <w:r w:rsidR="002B7EBA">
              <w:rPr>
                <w:noProof/>
                <w:webHidden/>
              </w:rPr>
            </w:r>
            <w:r w:rsidR="002B7EBA">
              <w:rPr>
                <w:noProof/>
                <w:webHidden/>
              </w:rPr>
              <w:fldChar w:fldCharType="separate"/>
            </w:r>
            <w:r w:rsidR="002B7EBA">
              <w:rPr>
                <w:noProof/>
                <w:webHidden/>
              </w:rPr>
              <w:t>4</w:t>
            </w:r>
            <w:r w:rsidR="002B7EBA">
              <w:rPr>
                <w:noProof/>
                <w:webHidden/>
              </w:rPr>
              <w:fldChar w:fldCharType="end"/>
            </w:r>
          </w:hyperlink>
        </w:p>
        <w:p w14:paraId="778745F7" w14:textId="24F0B832" w:rsidR="004829C4" w:rsidRDefault="00024C74">
          <w:r>
            <w:fldChar w:fldCharType="end"/>
          </w:r>
        </w:p>
      </w:sdtContent>
    </w:sdt>
    <w:p w14:paraId="51AD5F6F" w14:textId="77777777" w:rsidR="00A217D7" w:rsidRPr="00371046" w:rsidRDefault="00A217D7" w:rsidP="00371046"/>
    <w:p w14:paraId="43311AAC" w14:textId="20F689D5" w:rsidR="00387106" w:rsidRDefault="002B7EBA" w:rsidP="002B7EBA">
      <w:pPr>
        <w:tabs>
          <w:tab w:val="left" w:pos="6555"/>
        </w:tabs>
      </w:pPr>
      <w:r>
        <w:tab/>
      </w:r>
    </w:p>
    <w:p w14:paraId="1961E5B1" w14:textId="77777777" w:rsidR="00387106" w:rsidRDefault="00387106" w:rsidP="002D750F"/>
    <w:p w14:paraId="5C85C6AB" w14:textId="77777777" w:rsidR="00387106" w:rsidRDefault="00387106" w:rsidP="002D750F"/>
    <w:p w14:paraId="7AD5C0A9" w14:textId="77777777" w:rsidR="000D7C20" w:rsidRDefault="000D7C20" w:rsidP="00024C74">
      <w:pPr>
        <w:pStyle w:val="MainTopic"/>
      </w:pPr>
      <w:bookmarkStart w:id="0" w:name="_Toc36624819"/>
      <w:bookmarkStart w:id="1" w:name="_Toc83110771"/>
      <w:r>
        <w:br w:type="page"/>
      </w:r>
    </w:p>
    <w:p w14:paraId="48B812EB" w14:textId="77777777" w:rsidR="007F5C3E" w:rsidRDefault="007F5C3E" w:rsidP="007F5C3E">
      <w:pPr>
        <w:pStyle w:val="Heading1"/>
      </w:pPr>
      <w:bookmarkStart w:id="2" w:name="_Toc116657095"/>
      <w:bookmarkStart w:id="3" w:name="_Toc136529318"/>
      <w:r>
        <w:lastRenderedPageBreak/>
        <w:t>Student:</w:t>
      </w:r>
      <w:bookmarkEnd w:id="2"/>
      <w:bookmarkEnd w:id="3"/>
    </w:p>
    <w:p w14:paraId="58BAAA58" w14:textId="77777777" w:rsidR="007F5C3E" w:rsidRDefault="007F5C3E" w:rsidP="007F5C3E">
      <w:pPr>
        <w:pStyle w:val="Heading2"/>
      </w:pPr>
      <w:bookmarkStart w:id="4" w:name="_Toc116657096"/>
      <w:bookmarkStart w:id="5" w:name="_Toc136529319"/>
      <w:r>
        <w:t>Selecting a Cosigner</w:t>
      </w:r>
      <w:bookmarkEnd w:id="4"/>
      <w:bookmarkEnd w:id="5"/>
      <w:r>
        <w:t xml:space="preserve">  </w:t>
      </w:r>
    </w:p>
    <w:p w14:paraId="0C25DE2B" w14:textId="77777777" w:rsidR="007F5C3E" w:rsidRPr="00D94B29" w:rsidRDefault="007F5C3E" w:rsidP="007F5C3E">
      <w:r w:rsidRPr="00D94B29">
        <w:t xml:space="preserve">When the student logs into Epic the student will choose the appropriate licensed professional in charge of cosigning their documentation. </w:t>
      </w:r>
    </w:p>
    <w:p w14:paraId="23C8D630" w14:textId="77777777" w:rsidR="007F5C3E" w:rsidRDefault="007F5C3E" w:rsidP="007F5C3E">
      <w:r w:rsidRPr="00367148">
        <w:rPr>
          <w:noProof/>
        </w:rPr>
        <w:drawing>
          <wp:inline distT="0" distB="0" distL="0" distR="0" wp14:anchorId="24311A3B" wp14:editId="7C2D97DD">
            <wp:extent cx="3124200" cy="853221"/>
            <wp:effectExtent l="19050" t="19050" r="19050" b="23495"/>
            <wp:docPr id="1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Graphical user interface, application&#10;&#10;Description automatically generated"/>
                    <pic:cNvPicPr/>
                  </pic:nvPicPr>
                  <pic:blipFill>
                    <a:blip r:embed="rId10"/>
                    <a:stretch>
                      <a:fillRect/>
                    </a:stretch>
                  </pic:blipFill>
                  <pic:spPr>
                    <a:xfrm>
                      <a:off x="0" y="0"/>
                      <a:ext cx="3157742" cy="862381"/>
                    </a:xfrm>
                    <a:prstGeom prst="rect">
                      <a:avLst/>
                    </a:prstGeom>
                    <a:ln>
                      <a:solidFill>
                        <a:schemeClr val="tx1"/>
                      </a:solidFill>
                    </a:ln>
                  </pic:spPr>
                </pic:pic>
              </a:graphicData>
            </a:graphic>
          </wp:inline>
        </w:drawing>
      </w:r>
    </w:p>
    <w:p w14:paraId="6ACDBC9D" w14:textId="77777777" w:rsidR="007F5C3E" w:rsidRDefault="007F5C3E" w:rsidP="007F5C3E">
      <w:pPr>
        <w:pStyle w:val="Heading2"/>
      </w:pPr>
      <w:bookmarkStart w:id="6" w:name="_Toc116657097"/>
      <w:bookmarkStart w:id="7" w:name="_Toc136529320"/>
      <w:r>
        <w:t>Medication Administration (Nursing and Respiratory only)</w:t>
      </w:r>
      <w:bookmarkEnd w:id="6"/>
      <w:bookmarkEnd w:id="7"/>
    </w:p>
    <w:p w14:paraId="71C9B051" w14:textId="2B1A6572" w:rsidR="007F5C3E" w:rsidRPr="00D94B29" w:rsidRDefault="007F5C3E" w:rsidP="007F5C3E">
      <w:r w:rsidRPr="00D94B29">
        <w:t xml:space="preserve">When giving a medication a different cosigner can be selected when scanning the medication. When the administration window pops up, a different name can be searched and </w:t>
      </w:r>
      <w:r w:rsidR="00F00773" w:rsidRPr="00D94B29">
        <w:t>entered</w:t>
      </w:r>
      <w:r w:rsidRPr="00D94B29">
        <w:t xml:space="preserve"> </w:t>
      </w:r>
      <w:r w:rsidR="002D1EE6">
        <w:t xml:space="preserve">in </w:t>
      </w:r>
      <w:r w:rsidRPr="00D94B29">
        <w:t xml:space="preserve">the </w:t>
      </w:r>
      <w:r w:rsidRPr="002D1EE6">
        <w:rPr>
          <w:b/>
          <w:bCs/>
        </w:rPr>
        <w:t>Request Cosign</w:t>
      </w:r>
      <w:r w:rsidRPr="00D94B29">
        <w:t xml:space="preserve"> by field.</w:t>
      </w:r>
    </w:p>
    <w:p w14:paraId="617E192C" w14:textId="77777777" w:rsidR="007F5C3E" w:rsidRDefault="007F5C3E" w:rsidP="007F5C3E">
      <w:r w:rsidRPr="00893276">
        <w:rPr>
          <w:noProof/>
        </w:rPr>
        <w:drawing>
          <wp:inline distT="0" distB="0" distL="0" distR="0" wp14:anchorId="38EA3E07" wp14:editId="181AB6CB">
            <wp:extent cx="4686300" cy="1756565"/>
            <wp:effectExtent l="19050" t="19050" r="19050" b="15240"/>
            <wp:docPr id="19"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Graphical user interface, text, application, email&#10;&#10;Description automatically generated"/>
                    <pic:cNvPicPr/>
                  </pic:nvPicPr>
                  <pic:blipFill>
                    <a:blip r:embed="rId11"/>
                    <a:stretch>
                      <a:fillRect/>
                    </a:stretch>
                  </pic:blipFill>
                  <pic:spPr>
                    <a:xfrm>
                      <a:off x="0" y="0"/>
                      <a:ext cx="4703504" cy="1763014"/>
                    </a:xfrm>
                    <a:prstGeom prst="rect">
                      <a:avLst/>
                    </a:prstGeom>
                    <a:ln>
                      <a:solidFill>
                        <a:schemeClr val="tx1"/>
                      </a:solidFill>
                    </a:ln>
                  </pic:spPr>
                </pic:pic>
              </a:graphicData>
            </a:graphic>
          </wp:inline>
        </w:drawing>
      </w:r>
    </w:p>
    <w:p w14:paraId="3D988FAA" w14:textId="77777777" w:rsidR="007F5C3E" w:rsidRDefault="007F5C3E" w:rsidP="007F5C3E">
      <w:pPr>
        <w:rPr>
          <w:sz w:val="24"/>
          <w:szCs w:val="23"/>
        </w:rPr>
      </w:pPr>
      <w:r w:rsidRPr="00D94B29">
        <w:rPr>
          <w:b/>
          <w:bCs/>
        </w:rPr>
        <w:t>NOTE:</w:t>
      </w:r>
      <w:r>
        <w:rPr>
          <w:b/>
          <w:bCs/>
          <w:sz w:val="24"/>
          <w:szCs w:val="23"/>
        </w:rPr>
        <w:t xml:space="preserve"> </w:t>
      </w:r>
      <w:r w:rsidRPr="00D94B29">
        <w:rPr>
          <w:sz w:val="24"/>
          <w:szCs w:val="24"/>
        </w:rPr>
        <w:t>Students cannot administer medications that require a double check. This requires two licensed professionals to document the administration.</w:t>
      </w:r>
      <w:r>
        <w:rPr>
          <w:sz w:val="24"/>
          <w:szCs w:val="23"/>
        </w:rPr>
        <w:t xml:space="preserve"> </w:t>
      </w:r>
    </w:p>
    <w:p w14:paraId="5901FEA4" w14:textId="57916AE0" w:rsidR="007F5C3E" w:rsidRDefault="00446685" w:rsidP="007F5C3E">
      <w:pPr>
        <w:pStyle w:val="Heading2"/>
      </w:pPr>
      <w:bookmarkStart w:id="8" w:name="_Toc116657098"/>
      <w:bookmarkStart w:id="9" w:name="_Toc136529321"/>
      <w:r>
        <w:t>Writing</w:t>
      </w:r>
      <w:r w:rsidR="007F5C3E">
        <w:t xml:space="preserve"> Notes (Allied Health Only)</w:t>
      </w:r>
      <w:bookmarkEnd w:id="8"/>
      <w:bookmarkEnd w:id="9"/>
    </w:p>
    <w:p w14:paraId="6329CC70" w14:textId="00BDE4FA" w:rsidR="00232CF6" w:rsidRDefault="00232CF6" w:rsidP="00232CF6">
      <w:r>
        <w:rPr>
          <w:noProof/>
        </w:rPr>
        <w:drawing>
          <wp:anchor distT="0" distB="0" distL="114300" distR="114300" simplePos="0" relativeHeight="251666432" behindDoc="1" locked="0" layoutInCell="1" allowOverlap="1" wp14:anchorId="4039AB1E" wp14:editId="789FF19D">
            <wp:simplePos x="0" y="0"/>
            <wp:positionH relativeFrom="column">
              <wp:posOffset>3343275</wp:posOffset>
            </wp:positionH>
            <wp:positionV relativeFrom="paragraph">
              <wp:posOffset>425450</wp:posOffset>
            </wp:positionV>
            <wp:extent cx="3085465" cy="2581275"/>
            <wp:effectExtent l="19050" t="19050" r="19685" b="28575"/>
            <wp:wrapTight wrapText="bothSides">
              <wp:wrapPolygon edited="0">
                <wp:start x="-133" y="-159"/>
                <wp:lineTo x="-133" y="21680"/>
                <wp:lineTo x="21604" y="21680"/>
                <wp:lineTo x="21604" y="-159"/>
                <wp:lineTo x="-133" y="-159"/>
              </wp:wrapPolygon>
            </wp:wrapTight>
            <wp:docPr id="26"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rotWithShape="1">
                    <a:blip r:embed="rId12">
                      <a:extLst>
                        <a:ext uri="{28A0092B-C50C-407E-A947-70E740481C1C}">
                          <a14:useLocalDpi xmlns:a14="http://schemas.microsoft.com/office/drawing/2010/main" val="0"/>
                        </a:ext>
                      </a:extLst>
                    </a:blip>
                    <a:srcRect b="25740"/>
                    <a:stretch/>
                  </pic:blipFill>
                  <pic:spPr bwMode="auto">
                    <a:xfrm>
                      <a:off x="0" y="0"/>
                      <a:ext cx="3085465" cy="258127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5408" behindDoc="1" locked="0" layoutInCell="1" allowOverlap="1" wp14:anchorId="6030A674" wp14:editId="0FDEBF1D">
            <wp:simplePos x="0" y="0"/>
            <wp:positionH relativeFrom="column">
              <wp:posOffset>19050</wp:posOffset>
            </wp:positionH>
            <wp:positionV relativeFrom="paragraph">
              <wp:posOffset>425450</wp:posOffset>
            </wp:positionV>
            <wp:extent cx="3171190" cy="2562225"/>
            <wp:effectExtent l="19050" t="19050" r="10160" b="28575"/>
            <wp:wrapTight wrapText="bothSides">
              <wp:wrapPolygon edited="0">
                <wp:start x="-130" y="-161"/>
                <wp:lineTo x="-130" y="21680"/>
                <wp:lineTo x="21539" y="21680"/>
                <wp:lineTo x="21539" y="-161"/>
                <wp:lineTo x="-130" y="-161"/>
              </wp:wrapPolygon>
            </wp:wrapTight>
            <wp:docPr id="25"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b="26286"/>
                    <a:stretch/>
                  </pic:blipFill>
                  <pic:spPr bwMode="auto">
                    <a:xfrm>
                      <a:off x="0" y="0"/>
                      <a:ext cx="3171190" cy="25622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When writing a Note, the student is responsible for adding a cosigner to the note or checking the </w:t>
      </w:r>
      <w:r w:rsidRPr="00D00B18">
        <w:rPr>
          <w:b/>
          <w:bCs/>
        </w:rPr>
        <w:t>Cosign Required</w:t>
      </w:r>
      <w:r>
        <w:t xml:space="preserve"> box within the note. </w:t>
      </w:r>
    </w:p>
    <w:p w14:paraId="5598D4D5" w14:textId="77777777" w:rsidR="00232CF6" w:rsidRPr="00232CF6" w:rsidRDefault="00232CF6" w:rsidP="00232CF6"/>
    <w:p w14:paraId="621C8B80" w14:textId="7601100B" w:rsidR="007F5C3E" w:rsidRDefault="007F5C3E" w:rsidP="007F5C3E">
      <w:r w:rsidRPr="00500D43">
        <w:rPr>
          <w:noProof/>
        </w:rPr>
        <w:t xml:space="preserve"> </w:t>
      </w:r>
      <w:r w:rsidRPr="009C7AB6">
        <w:rPr>
          <w:noProof/>
        </w:rPr>
        <w:t xml:space="preserve"> </w:t>
      </w:r>
    </w:p>
    <w:p w14:paraId="4FDCE816" w14:textId="77777777" w:rsidR="00232CF6" w:rsidRDefault="00232CF6" w:rsidP="007F5C3E">
      <w:pPr>
        <w:pStyle w:val="Heading1"/>
      </w:pPr>
      <w:bookmarkStart w:id="10" w:name="_Toc116657099"/>
    </w:p>
    <w:p w14:paraId="38D0CB1F" w14:textId="77777777" w:rsidR="00232CF6" w:rsidRDefault="00232CF6" w:rsidP="007F5C3E">
      <w:pPr>
        <w:pStyle w:val="Heading1"/>
      </w:pPr>
    </w:p>
    <w:p w14:paraId="40E333CE" w14:textId="77777777" w:rsidR="00232CF6" w:rsidRDefault="00232CF6" w:rsidP="007F5C3E">
      <w:pPr>
        <w:pStyle w:val="Heading1"/>
      </w:pPr>
    </w:p>
    <w:p w14:paraId="34D850B5" w14:textId="77777777" w:rsidR="00232CF6" w:rsidRDefault="00232CF6" w:rsidP="007F5C3E">
      <w:pPr>
        <w:pStyle w:val="Heading1"/>
      </w:pPr>
    </w:p>
    <w:p w14:paraId="48A85C57" w14:textId="77777777" w:rsidR="00232CF6" w:rsidRDefault="00232CF6" w:rsidP="007F5C3E">
      <w:pPr>
        <w:pStyle w:val="Heading1"/>
      </w:pPr>
    </w:p>
    <w:p w14:paraId="4598EE01" w14:textId="77777777" w:rsidR="00232CF6" w:rsidRDefault="00232CF6" w:rsidP="007F5C3E">
      <w:pPr>
        <w:pStyle w:val="Heading1"/>
      </w:pPr>
    </w:p>
    <w:p w14:paraId="78E49999" w14:textId="77777777" w:rsidR="00232CF6" w:rsidRDefault="00232CF6" w:rsidP="007F5C3E">
      <w:pPr>
        <w:pStyle w:val="Heading1"/>
      </w:pPr>
    </w:p>
    <w:p w14:paraId="7C20914D" w14:textId="16EF6439" w:rsidR="007F5C3E" w:rsidRDefault="007F5C3E" w:rsidP="007F5C3E">
      <w:pPr>
        <w:pStyle w:val="Heading1"/>
      </w:pPr>
      <w:bookmarkStart w:id="11" w:name="_Toc136529322"/>
      <w:r>
        <w:lastRenderedPageBreak/>
        <w:t>Staff:</w:t>
      </w:r>
      <w:bookmarkEnd w:id="10"/>
      <w:bookmarkEnd w:id="11"/>
    </w:p>
    <w:p w14:paraId="08733515" w14:textId="3463B73D" w:rsidR="007F5C3E" w:rsidRDefault="007F5C3E" w:rsidP="007F5C3E">
      <w:pPr>
        <w:pStyle w:val="Heading2"/>
      </w:pPr>
      <w:bookmarkStart w:id="12" w:name="_Toc116657100"/>
      <w:bookmarkStart w:id="13" w:name="_Toc136529323"/>
      <w:r>
        <w:t>Cosign from Reports</w:t>
      </w:r>
      <w:bookmarkEnd w:id="12"/>
      <w:bookmarkEnd w:id="13"/>
      <w:r>
        <w:t xml:space="preserve"> </w:t>
      </w:r>
    </w:p>
    <w:p w14:paraId="46C80EB7" w14:textId="24FCC605" w:rsidR="007F5C3E" w:rsidRPr="00D94B29" w:rsidRDefault="007F5C3E" w:rsidP="007F5C3E">
      <w:pPr>
        <w:pStyle w:val="Default"/>
        <w:rPr>
          <w:rFonts w:asciiTheme="minorHAnsi" w:hAnsiTheme="minorHAnsi" w:cstheme="minorHAnsi"/>
          <w:sz w:val="22"/>
          <w:szCs w:val="22"/>
        </w:rPr>
      </w:pPr>
      <w:r w:rsidRPr="00D94B29">
        <w:rPr>
          <w:rFonts w:asciiTheme="minorHAnsi" w:hAnsiTheme="minorHAnsi" w:cstheme="minorHAnsi"/>
          <w:b/>
          <w:bCs/>
          <w:sz w:val="22"/>
          <w:szCs w:val="22"/>
        </w:rPr>
        <w:t>NOTE</w:t>
      </w:r>
      <w:r w:rsidRPr="00D94B29">
        <w:rPr>
          <w:rFonts w:asciiTheme="minorHAnsi" w:hAnsiTheme="minorHAnsi" w:cstheme="minorHAnsi"/>
          <w:sz w:val="22"/>
          <w:szCs w:val="22"/>
        </w:rPr>
        <w:t>: All Students that have documented on the patient will be listed in this report.  Verify that you are only cosigning for the student that you are supervising on the correct date.</w:t>
      </w:r>
    </w:p>
    <w:p w14:paraId="03E96324" w14:textId="32F0482A" w:rsidR="007F5C3E" w:rsidRPr="00D94B29" w:rsidRDefault="007F5C3E" w:rsidP="007F5C3E">
      <w:pPr>
        <w:pStyle w:val="Default"/>
        <w:rPr>
          <w:rFonts w:asciiTheme="minorHAnsi" w:hAnsiTheme="minorHAnsi" w:cstheme="minorHAnsi"/>
          <w:sz w:val="22"/>
          <w:szCs w:val="22"/>
        </w:rPr>
      </w:pPr>
    </w:p>
    <w:p w14:paraId="2B8D1BB2" w14:textId="48F8B29A" w:rsidR="007F5C3E" w:rsidRPr="00D94B29" w:rsidRDefault="007F5C3E" w:rsidP="007F5C3E">
      <w:pPr>
        <w:pStyle w:val="Default"/>
        <w:rPr>
          <w:rFonts w:asciiTheme="minorHAnsi" w:hAnsiTheme="minorHAnsi" w:cstheme="minorHAnsi"/>
          <w:sz w:val="22"/>
          <w:szCs w:val="22"/>
        </w:rPr>
      </w:pPr>
      <w:r w:rsidRPr="00D94B29">
        <w:rPr>
          <w:rFonts w:asciiTheme="minorHAnsi" w:hAnsiTheme="minorHAnsi" w:cstheme="minorHAnsi"/>
          <w:sz w:val="22"/>
          <w:szCs w:val="22"/>
        </w:rPr>
        <w:t xml:space="preserve">All documentation can be easily reviewed and cosigned using the </w:t>
      </w:r>
      <w:r w:rsidRPr="0002516A">
        <w:rPr>
          <w:rFonts w:asciiTheme="minorHAnsi" w:hAnsiTheme="minorHAnsi" w:cstheme="minorHAnsi"/>
          <w:b/>
          <w:bCs/>
          <w:sz w:val="22"/>
          <w:szCs w:val="22"/>
        </w:rPr>
        <w:t>Cosign report</w:t>
      </w:r>
      <w:r w:rsidRPr="00D94B29">
        <w:rPr>
          <w:rFonts w:asciiTheme="minorHAnsi" w:hAnsiTheme="minorHAnsi" w:cstheme="minorHAnsi"/>
          <w:sz w:val="22"/>
          <w:szCs w:val="22"/>
        </w:rPr>
        <w:t xml:space="preserve">. This report may be a default report or can be searched for in the Patient List screen. </w:t>
      </w:r>
    </w:p>
    <w:p w14:paraId="5F6C374E" w14:textId="348A579F" w:rsidR="007F5C3E" w:rsidRPr="00D94B29" w:rsidRDefault="007F5C3E" w:rsidP="007F5C3E">
      <w:pPr>
        <w:pStyle w:val="Default"/>
        <w:rPr>
          <w:rFonts w:asciiTheme="minorHAnsi" w:hAnsiTheme="minorHAnsi" w:cstheme="minorHAnsi"/>
          <w:sz w:val="22"/>
          <w:szCs w:val="22"/>
        </w:rPr>
      </w:pPr>
    </w:p>
    <w:p w14:paraId="55929BA7" w14:textId="15C99CD0" w:rsidR="007F5C3E" w:rsidRPr="00D94B29" w:rsidRDefault="007F5C3E" w:rsidP="007F5C3E">
      <w:pPr>
        <w:pStyle w:val="Default"/>
        <w:numPr>
          <w:ilvl w:val="0"/>
          <w:numId w:val="11"/>
        </w:numPr>
        <w:rPr>
          <w:rFonts w:asciiTheme="minorHAnsi" w:hAnsiTheme="minorHAnsi" w:cstheme="minorHAnsi"/>
          <w:sz w:val="22"/>
          <w:szCs w:val="22"/>
        </w:rPr>
      </w:pPr>
      <w:r w:rsidRPr="00D94B29">
        <w:rPr>
          <w:rFonts w:asciiTheme="minorHAnsi" w:hAnsiTheme="minorHAnsi" w:cstheme="minorHAnsi"/>
          <w:sz w:val="22"/>
          <w:szCs w:val="22"/>
        </w:rPr>
        <w:t>In Patient List</w:t>
      </w:r>
      <w:r w:rsidR="002D5342">
        <w:rPr>
          <w:rFonts w:asciiTheme="minorHAnsi" w:hAnsiTheme="minorHAnsi" w:cstheme="minorHAnsi"/>
          <w:sz w:val="22"/>
          <w:szCs w:val="22"/>
        </w:rPr>
        <w:t>s</w:t>
      </w:r>
      <w:r w:rsidRPr="00D94B29">
        <w:rPr>
          <w:rFonts w:asciiTheme="minorHAnsi" w:hAnsiTheme="minorHAnsi" w:cstheme="minorHAnsi"/>
          <w:sz w:val="22"/>
          <w:szCs w:val="22"/>
        </w:rPr>
        <w:t xml:space="preserve">, use the Patient List Reports search bar and search for the </w:t>
      </w:r>
      <w:r w:rsidRPr="00D94B29">
        <w:rPr>
          <w:rFonts w:asciiTheme="minorHAnsi" w:hAnsiTheme="minorHAnsi" w:cstheme="minorHAnsi"/>
          <w:b/>
          <w:bCs/>
          <w:sz w:val="22"/>
          <w:szCs w:val="22"/>
        </w:rPr>
        <w:t xml:space="preserve">Cosign Report </w:t>
      </w:r>
      <w:r w:rsidR="00232CF6">
        <w:rPr>
          <w:rFonts w:asciiTheme="minorHAnsi" w:hAnsiTheme="minorHAnsi" w:cstheme="minorHAnsi"/>
          <w:b/>
          <w:bCs/>
          <w:sz w:val="22"/>
          <w:szCs w:val="22"/>
        </w:rPr>
        <w:t xml:space="preserve">(Nursing and Respiratory) </w:t>
      </w:r>
      <w:r w:rsidR="00D351A0">
        <w:rPr>
          <w:rFonts w:asciiTheme="minorHAnsi" w:hAnsiTheme="minorHAnsi" w:cstheme="minorHAnsi"/>
          <w:b/>
          <w:bCs/>
          <w:sz w:val="22"/>
          <w:szCs w:val="22"/>
        </w:rPr>
        <w:t>or Needs Cosign (Allied Health)</w:t>
      </w:r>
    </w:p>
    <w:p w14:paraId="746A3A38" w14:textId="452D6F19" w:rsidR="007F5C3E" w:rsidRPr="00D94B29" w:rsidRDefault="007F5C3E" w:rsidP="007F5C3E">
      <w:pPr>
        <w:pStyle w:val="Default"/>
        <w:numPr>
          <w:ilvl w:val="0"/>
          <w:numId w:val="11"/>
        </w:numPr>
        <w:rPr>
          <w:rFonts w:asciiTheme="minorHAnsi" w:hAnsiTheme="minorHAnsi" w:cstheme="minorHAnsi"/>
          <w:sz w:val="22"/>
          <w:szCs w:val="22"/>
        </w:rPr>
      </w:pPr>
      <w:r w:rsidRPr="00D94B29">
        <w:rPr>
          <w:rFonts w:asciiTheme="minorHAnsi" w:hAnsiTheme="minorHAnsi" w:cstheme="minorHAnsi"/>
          <w:sz w:val="22"/>
          <w:szCs w:val="22"/>
        </w:rPr>
        <w:t xml:space="preserve">The Cosign Report will appear in the bottom portion of the Patient List screen for the patient selected </w:t>
      </w:r>
    </w:p>
    <w:p w14:paraId="2A486D68" w14:textId="77777777" w:rsidR="007F5C3E" w:rsidRPr="00D94B29" w:rsidRDefault="007F5C3E" w:rsidP="007F5C3E">
      <w:pPr>
        <w:pStyle w:val="Default"/>
        <w:numPr>
          <w:ilvl w:val="0"/>
          <w:numId w:val="11"/>
        </w:numPr>
        <w:rPr>
          <w:rFonts w:asciiTheme="minorHAnsi" w:hAnsiTheme="minorHAnsi" w:cstheme="minorHAnsi"/>
          <w:sz w:val="22"/>
          <w:szCs w:val="22"/>
        </w:rPr>
      </w:pPr>
      <w:r w:rsidRPr="00D94B29">
        <w:rPr>
          <w:rFonts w:asciiTheme="minorHAnsi" w:hAnsiTheme="minorHAnsi" w:cstheme="minorHAnsi"/>
          <w:sz w:val="22"/>
          <w:szCs w:val="22"/>
        </w:rPr>
        <w:t xml:space="preserve">Within this report the licensed clinician can cosign documentation in multiple ways as shown below.  </w:t>
      </w:r>
    </w:p>
    <w:p w14:paraId="1AD1A5F3" w14:textId="495CEDC2" w:rsidR="00D432AB" w:rsidRDefault="00D432AB" w:rsidP="00D432AB">
      <w:pPr>
        <w:rPr>
          <w:b/>
          <w:bCs/>
          <w:color w:val="4472C4" w:themeColor="accent1"/>
        </w:rPr>
      </w:pPr>
      <w:bookmarkStart w:id="14" w:name="_Toc116657101"/>
    </w:p>
    <w:p w14:paraId="29276602" w14:textId="03295744" w:rsidR="007F5C3E" w:rsidRPr="00D432AB" w:rsidRDefault="00D351A0" w:rsidP="00D432AB">
      <w:pPr>
        <w:rPr>
          <w:b/>
          <w:bCs/>
          <w:color w:val="4472C4" w:themeColor="accent1"/>
        </w:rPr>
      </w:pPr>
      <w:r>
        <w:rPr>
          <w:noProof/>
        </w:rPr>
        <w:drawing>
          <wp:anchor distT="0" distB="0" distL="114300" distR="114300" simplePos="0" relativeHeight="251664384" behindDoc="1" locked="0" layoutInCell="1" allowOverlap="1" wp14:anchorId="01EFD422" wp14:editId="39124E19">
            <wp:simplePos x="0" y="0"/>
            <wp:positionH relativeFrom="column">
              <wp:posOffset>-219075</wp:posOffset>
            </wp:positionH>
            <wp:positionV relativeFrom="paragraph">
              <wp:posOffset>231140</wp:posOffset>
            </wp:positionV>
            <wp:extent cx="7326630" cy="789940"/>
            <wp:effectExtent l="19050" t="19050" r="26670" b="10160"/>
            <wp:wrapTight wrapText="bothSides">
              <wp:wrapPolygon edited="0">
                <wp:start x="-56" y="-521"/>
                <wp:lineTo x="-56" y="21357"/>
                <wp:lineTo x="21622" y="21357"/>
                <wp:lineTo x="21622" y="-521"/>
                <wp:lineTo x="-56" y="-521"/>
              </wp:wrapPolygon>
            </wp:wrapTight>
            <wp:docPr id="20"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Graphical user interface, text, application, email&#10;&#10;Description automatically generated"/>
                    <pic:cNvPicPr/>
                  </pic:nvPicPr>
                  <pic:blipFill rotWithShape="1">
                    <a:blip r:embed="rId14">
                      <a:extLst>
                        <a:ext uri="{28A0092B-C50C-407E-A947-70E740481C1C}">
                          <a14:useLocalDpi xmlns:a14="http://schemas.microsoft.com/office/drawing/2010/main" val="0"/>
                        </a:ext>
                      </a:extLst>
                    </a:blip>
                    <a:srcRect t="45752"/>
                    <a:stretch/>
                  </pic:blipFill>
                  <pic:spPr bwMode="auto">
                    <a:xfrm>
                      <a:off x="0" y="0"/>
                      <a:ext cx="7326630" cy="7899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F5C3E" w:rsidRPr="00D432AB">
        <w:rPr>
          <w:b/>
          <w:bCs/>
          <w:color w:val="4472C4" w:themeColor="accent1"/>
        </w:rPr>
        <w:t>Medications (Nursing and Respiratory Only)</w:t>
      </w:r>
      <w:bookmarkEnd w:id="14"/>
      <w:r w:rsidR="007F5C3E" w:rsidRPr="00D432AB">
        <w:rPr>
          <w:b/>
          <w:bCs/>
          <w:color w:val="4472C4" w:themeColor="accent1"/>
        </w:rPr>
        <w:t xml:space="preserve"> </w:t>
      </w:r>
    </w:p>
    <w:p w14:paraId="5F55182E" w14:textId="6D8ADC11" w:rsidR="007F5C3E" w:rsidRPr="00D432AB" w:rsidRDefault="007F5C3E" w:rsidP="00D432AB">
      <w:pPr>
        <w:rPr>
          <w:b/>
          <w:bCs/>
          <w:color w:val="4472C4" w:themeColor="accent1"/>
        </w:rPr>
      </w:pPr>
      <w:bookmarkStart w:id="15" w:name="_Toc116657102"/>
      <w:r w:rsidRPr="00D432AB">
        <w:rPr>
          <w:b/>
          <w:bCs/>
          <w:color w:val="4472C4" w:themeColor="accent1"/>
        </w:rPr>
        <w:t>Notes (Allied Health Only)</w:t>
      </w:r>
      <w:bookmarkEnd w:id="15"/>
    </w:p>
    <w:p w14:paraId="5E8D7965" w14:textId="77777777" w:rsidR="007F5C3E" w:rsidRPr="001570F2" w:rsidRDefault="007F5C3E" w:rsidP="007F5C3E">
      <w:r w:rsidRPr="00C24646">
        <w:rPr>
          <w:noProof/>
        </w:rPr>
        <w:drawing>
          <wp:inline distT="0" distB="0" distL="0" distR="0" wp14:anchorId="6B7739C6" wp14:editId="355DBC02">
            <wp:extent cx="4010025" cy="709355"/>
            <wp:effectExtent l="19050" t="19050" r="9525" b="14605"/>
            <wp:docPr id="11"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Graphical user interface, application&#10;&#10;Description automatically generated"/>
                    <pic:cNvPicPr/>
                  </pic:nvPicPr>
                  <pic:blipFill>
                    <a:blip r:embed="rId15"/>
                    <a:stretch>
                      <a:fillRect/>
                    </a:stretch>
                  </pic:blipFill>
                  <pic:spPr>
                    <a:xfrm>
                      <a:off x="0" y="0"/>
                      <a:ext cx="4058402" cy="717913"/>
                    </a:xfrm>
                    <a:prstGeom prst="rect">
                      <a:avLst/>
                    </a:prstGeom>
                    <a:ln w="9525">
                      <a:solidFill>
                        <a:schemeClr val="tx1"/>
                      </a:solidFill>
                    </a:ln>
                  </pic:spPr>
                </pic:pic>
              </a:graphicData>
            </a:graphic>
          </wp:inline>
        </w:drawing>
      </w:r>
    </w:p>
    <w:p w14:paraId="74770BFA" w14:textId="77777777" w:rsidR="007F5C3E" w:rsidRPr="00E82740" w:rsidRDefault="007F5C3E" w:rsidP="007F5C3E">
      <w:pPr>
        <w:pStyle w:val="Heading2"/>
      </w:pPr>
      <w:bookmarkStart w:id="16" w:name="_Toc116657103"/>
      <w:bookmarkStart w:id="17" w:name="_Toc136529324"/>
      <w:r w:rsidRPr="00E82740">
        <w:t>Cosign</w:t>
      </w:r>
      <w:r>
        <w:t xml:space="preserve"> from Flowsheets</w:t>
      </w:r>
      <w:bookmarkEnd w:id="16"/>
      <w:bookmarkEnd w:id="17"/>
      <w:r w:rsidRPr="00E82740">
        <w:t xml:space="preserve"> </w:t>
      </w:r>
    </w:p>
    <w:p w14:paraId="1613726E" w14:textId="77777777" w:rsidR="007F5C3E" w:rsidRPr="00D94B29" w:rsidRDefault="007F5C3E" w:rsidP="007F5C3E">
      <w:pPr>
        <w:pStyle w:val="Default"/>
        <w:rPr>
          <w:rFonts w:asciiTheme="minorHAnsi" w:hAnsiTheme="minorHAnsi" w:cstheme="minorHAnsi"/>
          <w:sz w:val="22"/>
          <w:szCs w:val="22"/>
        </w:rPr>
      </w:pPr>
      <w:r w:rsidRPr="00D94B29">
        <w:rPr>
          <w:rFonts w:asciiTheme="minorHAnsi" w:hAnsiTheme="minorHAnsi" w:cstheme="minorHAnsi"/>
          <w:sz w:val="22"/>
          <w:szCs w:val="22"/>
        </w:rPr>
        <w:t xml:space="preserve">Flowsheet documentation may be cosigned from within the Flowsheet activity in multiple ways. </w:t>
      </w:r>
    </w:p>
    <w:p w14:paraId="03199C23" w14:textId="221F34AA" w:rsidR="007F5C3E" w:rsidRPr="00D94B29" w:rsidRDefault="007F5C3E" w:rsidP="007F5C3E">
      <w:pPr>
        <w:pStyle w:val="Default"/>
        <w:numPr>
          <w:ilvl w:val="0"/>
          <w:numId w:val="12"/>
        </w:numPr>
        <w:rPr>
          <w:rFonts w:asciiTheme="minorHAnsi" w:hAnsiTheme="minorHAnsi" w:cstheme="minorHAnsi"/>
          <w:sz w:val="22"/>
          <w:szCs w:val="22"/>
        </w:rPr>
      </w:pPr>
      <w:r w:rsidRPr="00D94B29">
        <w:rPr>
          <w:rFonts w:asciiTheme="minorHAnsi" w:hAnsiTheme="minorHAnsi" w:cstheme="minorHAnsi"/>
          <w:sz w:val="22"/>
          <w:szCs w:val="22"/>
        </w:rPr>
        <w:t xml:space="preserve">Using the </w:t>
      </w:r>
      <w:r w:rsidRPr="00740182">
        <w:rPr>
          <w:rFonts w:asciiTheme="minorHAnsi" w:hAnsiTheme="minorHAnsi" w:cstheme="minorHAnsi"/>
          <w:b/>
          <w:bCs/>
          <w:sz w:val="22"/>
          <w:szCs w:val="22"/>
        </w:rPr>
        <w:t>Cosign</w:t>
      </w:r>
      <w:r w:rsidRPr="00D94B29">
        <w:rPr>
          <w:rFonts w:asciiTheme="minorHAnsi" w:hAnsiTheme="minorHAnsi" w:cstheme="minorHAnsi"/>
          <w:sz w:val="22"/>
          <w:szCs w:val="22"/>
        </w:rPr>
        <w:t xml:space="preserve"> button</w:t>
      </w:r>
    </w:p>
    <w:p w14:paraId="0887AAB5" w14:textId="7BA64E54" w:rsidR="007F5C3E" w:rsidRPr="00D94B29" w:rsidRDefault="00740182" w:rsidP="007F5C3E">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Review the documentation and c</w:t>
      </w:r>
      <w:r w:rsidR="007F5C3E" w:rsidRPr="00D94B29">
        <w:rPr>
          <w:rFonts w:asciiTheme="minorHAnsi" w:hAnsiTheme="minorHAnsi" w:cstheme="minorHAnsi"/>
          <w:sz w:val="22"/>
          <w:szCs w:val="22"/>
        </w:rPr>
        <w:t xml:space="preserve">omplete cosign by choosing </w:t>
      </w:r>
      <w:r w:rsidR="007F5C3E" w:rsidRPr="00740182">
        <w:rPr>
          <w:rFonts w:asciiTheme="minorHAnsi" w:hAnsiTheme="minorHAnsi" w:cstheme="minorHAnsi"/>
          <w:b/>
          <w:bCs/>
          <w:sz w:val="22"/>
          <w:szCs w:val="22"/>
        </w:rPr>
        <w:t>Cosign All</w:t>
      </w:r>
      <w:r w:rsidR="007F5C3E" w:rsidRPr="00D94B29">
        <w:rPr>
          <w:rFonts w:asciiTheme="minorHAnsi" w:hAnsiTheme="minorHAnsi" w:cstheme="minorHAnsi"/>
          <w:sz w:val="22"/>
          <w:szCs w:val="22"/>
        </w:rPr>
        <w:t xml:space="preserve"> or </w:t>
      </w:r>
      <w:r w:rsidR="007F5C3E" w:rsidRPr="00740182">
        <w:rPr>
          <w:rFonts w:asciiTheme="minorHAnsi" w:hAnsiTheme="minorHAnsi" w:cstheme="minorHAnsi"/>
          <w:b/>
          <w:bCs/>
          <w:sz w:val="22"/>
          <w:szCs w:val="22"/>
        </w:rPr>
        <w:t>Cosign</w:t>
      </w:r>
      <w:r w:rsidR="007F5C3E" w:rsidRPr="00D94B29">
        <w:rPr>
          <w:rFonts w:asciiTheme="minorHAnsi" w:hAnsiTheme="minorHAnsi" w:cstheme="minorHAnsi"/>
          <w:sz w:val="22"/>
          <w:szCs w:val="22"/>
        </w:rPr>
        <w:t xml:space="preserve"> individual rows</w:t>
      </w:r>
    </w:p>
    <w:p w14:paraId="57AC99E0" w14:textId="2B56F1C1" w:rsidR="007F5C3E" w:rsidRDefault="007F5C3E" w:rsidP="007F5C3E">
      <w:r>
        <w:rPr>
          <w:noProof/>
        </w:rPr>
        <w:drawing>
          <wp:inline distT="0" distB="0" distL="0" distR="0" wp14:anchorId="38AC0B0D" wp14:editId="1D7A4973">
            <wp:extent cx="4777701" cy="3343275"/>
            <wp:effectExtent l="19050" t="19050" r="23495" b="9525"/>
            <wp:docPr id="3"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6"/>
                    <a:stretch>
                      <a:fillRect/>
                    </a:stretch>
                  </pic:blipFill>
                  <pic:spPr>
                    <a:xfrm>
                      <a:off x="0" y="0"/>
                      <a:ext cx="4832618" cy="3381704"/>
                    </a:xfrm>
                    <a:prstGeom prst="rect">
                      <a:avLst/>
                    </a:prstGeom>
                    <a:ln>
                      <a:solidFill>
                        <a:schemeClr val="tx1"/>
                      </a:solidFill>
                    </a:ln>
                  </pic:spPr>
                </pic:pic>
              </a:graphicData>
            </a:graphic>
          </wp:inline>
        </w:drawing>
      </w:r>
    </w:p>
    <w:p w14:paraId="13981915" w14:textId="77777777" w:rsidR="007F5C3E" w:rsidRDefault="007F5C3E" w:rsidP="007F5C3E">
      <w:pPr>
        <w:pStyle w:val="Heading2"/>
      </w:pPr>
      <w:bookmarkStart w:id="18" w:name="_Toc116657104"/>
      <w:bookmarkStart w:id="19" w:name="_Toc136529325"/>
      <w:r>
        <w:lastRenderedPageBreak/>
        <w:t>Cosign from Notes (Allied Health Only)</w:t>
      </w:r>
      <w:bookmarkEnd w:id="18"/>
      <w:bookmarkEnd w:id="19"/>
    </w:p>
    <w:p w14:paraId="11803E83" w14:textId="2D75A495" w:rsidR="008A2877" w:rsidRDefault="007F5C3E" w:rsidP="007F5C3E">
      <w:r>
        <w:t xml:space="preserve">Note and Care Plan note documentation </w:t>
      </w:r>
      <w:r w:rsidR="008A2877">
        <w:t>needs to</w:t>
      </w:r>
      <w:r>
        <w:t xml:space="preserve"> be </w:t>
      </w:r>
      <w:r w:rsidR="00D351A0">
        <w:t>cosigned.</w:t>
      </w:r>
    </w:p>
    <w:p w14:paraId="348D72C2" w14:textId="77777777" w:rsidR="008A2877" w:rsidRDefault="007F5C3E" w:rsidP="008A2877">
      <w:pPr>
        <w:pStyle w:val="Steps"/>
      </w:pPr>
      <w:r>
        <w:t xml:space="preserve"> </w:t>
      </w:r>
      <w:r w:rsidR="008A2877">
        <w:t xml:space="preserve">Go to </w:t>
      </w:r>
      <w:r>
        <w:t xml:space="preserve">the </w:t>
      </w:r>
      <w:r w:rsidRPr="00C5400A">
        <w:rPr>
          <w:b/>
          <w:bCs/>
        </w:rPr>
        <w:t>Notes</w:t>
      </w:r>
      <w:r>
        <w:t xml:space="preserve"> </w:t>
      </w:r>
      <w:r w:rsidRPr="00C5400A">
        <w:rPr>
          <w:b/>
          <w:bCs/>
        </w:rPr>
        <w:t>Activity</w:t>
      </w:r>
      <w:r>
        <w:t xml:space="preserve">. </w:t>
      </w:r>
    </w:p>
    <w:p w14:paraId="343B722A" w14:textId="0F034F2F" w:rsidR="008A2877" w:rsidRDefault="007F5C3E" w:rsidP="008A2877">
      <w:pPr>
        <w:pStyle w:val="Steps"/>
      </w:pPr>
      <w:r w:rsidRPr="008A2877">
        <w:rPr>
          <w:b/>
          <w:bCs/>
        </w:rPr>
        <w:t>Select</w:t>
      </w:r>
      <w:r>
        <w:t xml:space="preserve"> the note you need to cosign </w:t>
      </w:r>
    </w:p>
    <w:p w14:paraId="4D0708B4" w14:textId="2F158749" w:rsidR="007F5C3E" w:rsidRDefault="008A2877" w:rsidP="008A2877">
      <w:pPr>
        <w:pStyle w:val="Steps"/>
      </w:pPr>
      <w:r>
        <w:rPr>
          <w:noProof/>
        </w:rPr>
        <w:drawing>
          <wp:anchor distT="0" distB="0" distL="114300" distR="114300" simplePos="0" relativeHeight="251661312" behindDoc="1" locked="0" layoutInCell="1" allowOverlap="1" wp14:anchorId="5A2F02C9" wp14:editId="652426EE">
            <wp:simplePos x="0" y="0"/>
            <wp:positionH relativeFrom="margin">
              <wp:posOffset>19050</wp:posOffset>
            </wp:positionH>
            <wp:positionV relativeFrom="paragraph">
              <wp:posOffset>269875</wp:posOffset>
            </wp:positionV>
            <wp:extent cx="6767195" cy="1666875"/>
            <wp:effectExtent l="19050" t="19050" r="14605" b="28575"/>
            <wp:wrapTight wrapText="bothSides">
              <wp:wrapPolygon edited="0">
                <wp:start x="-61" y="-247"/>
                <wp:lineTo x="-61" y="21723"/>
                <wp:lineTo x="21586" y="21723"/>
                <wp:lineTo x="21586" y="-247"/>
                <wp:lineTo x="-61" y="-247"/>
              </wp:wrapPolygon>
            </wp:wrapTight>
            <wp:docPr id="9"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chat or text messa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767195" cy="16668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F5C3E">
        <w:t xml:space="preserve">Click </w:t>
      </w:r>
      <w:r w:rsidR="007F5C3E">
        <w:rPr>
          <w:b/>
          <w:bCs/>
        </w:rPr>
        <w:t>C</w:t>
      </w:r>
      <w:r w:rsidR="007F5C3E" w:rsidRPr="004F460E">
        <w:rPr>
          <w:b/>
          <w:bCs/>
        </w:rPr>
        <w:t>osign</w:t>
      </w:r>
      <w:r w:rsidR="007F5C3E">
        <w:t xml:space="preserve">.  </w:t>
      </w:r>
    </w:p>
    <w:p w14:paraId="21E5C592" w14:textId="5E02FB0E" w:rsidR="007F5C3E" w:rsidRDefault="00A4227C" w:rsidP="007F5C3E">
      <w:r>
        <w:rPr>
          <w:noProof/>
        </w:rPr>
        <w:drawing>
          <wp:anchor distT="0" distB="0" distL="114300" distR="114300" simplePos="0" relativeHeight="251668480" behindDoc="1" locked="0" layoutInCell="1" allowOverlap="1" wp14:anchorId="67B8376A" wp14:editId="6BF03F1F">
            <wp:simplePos x="0" y="0"/>
            <wp:positionH relativeFrom="column">
              <wp:posOffset>3500755</wp:posOffset>
            </wp:positionH>
            <wp:positionV relativeFrom="paragraph">
              <wp:posOffset>1844675</wp:posOffset>
            </wp:positionV>
            <wp:extent cx="3285490" cy="1579880"/>
            <wp:effectExtent l="19050" t="19050" r="10160" b="20320"/>
            <wp:wrapTight wrapText="bothSides">
              <wp:wrapPolygon edited="0">
                <wp:start x="-125" y="-260"/>
                <wp:lineTo x="-125" y="21617"/>
                <wp:lineTo x="21542" y="21617"/>
                <wp:lineTo x="21542" y="-260"/>
                <wp:lineTo x="-125" y="-260"/>
              </wp:wrapPolygon>
            </wp:wrapTight>
            <wp:docPr id="1393395167" name="Picture 1" descr="A screenshot of a medical repo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95167" name="Picture 1" descr="A screenshot of a medical report&#10;&#10;Description automatically generated with low confidence"/>
                    <pic:cNvPicPr/>
                  </pic:nvPicPr>
                  <pic:blipFill>
                    <a:blip r:embed="rId18"/>
                    <a:stretch>
                      <a:fillRect/>
                    </a:stretch>
                  </pic:blipFill>
                  <pic:spPr>
                    <a:xfrm>
                      <a:off x="0" y="0"/>
                      <a:ext cx="3285490" cy="15798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6B437BC" w14:textId="666223C4" w:rsidR="007F5C3E" w:rsidRDefault="008A2877" w:rsidP="007F5C3E">
      <w:pPr>
        <w:pStyle w:val="Heading2"/>
      </w:pPr>
      <w:bookmarkStart w:id="20" w:name="_Toc116657105"/>
      <w:bookmarkStart w:id="21" w:name="_Toc136529326"/>
      <w:r>
        <w:t>C</w:t>
      </w:r>
      <w:r w:rsidR="007F5C3E">
        <w:t>osign from Navigators (Allied Health Only)</w:t>
      </w:r>
      <w:bookmarkEnd w:id="20"/>
      <w:bookmarkEnd w:id="21"/>
    </w:p>
    <w:p w14:paraId="3ABE23CB" w14:textId="57BB7C08" w:rsidR="00F43D47" w:rsidRDefault="007F5C3E" w:rsidP="00F43D47">
      <w:pPr>
        <w:pStyle w:val="ListParagraph"/>
        <w:numPr>
          <w:ilvl w:val="0"/>
          <w:numId w:val="13"/>
        </w:numPr>
      </w:pPr>
      <w:r>
        <w:t xml:space="preserve">Click on the </w:t>
      </w:r>
      <w:r w:rsidRPr="00F43D47">
        <w:rPr>
          <w:b/>
          <w:bCs/>
        </w:rPr>
        <w:t>Child Life</w:t>
      </w:r>
      <w:r>
        <w:t xml:space="preserve"> navigator</w:t>
      </w:r>
    </w:p>
    <w:p w14:paraId="5756E9A9" w14:textId="3AD37DA0" w:rsidR="007F5C3E" w:rsidRDefault="007F5C3E" w:rsidP="00F43D47">
      <w:pPr>
        <w:pStyle w:val="ListParagraph"/>
        <w:numPr>
          <w:ilvl w:val="0"/>
          <w:numId w:val="13"/>
        </w:numPr>
      </w:pPr>
      <w:r>
        <w:t xml:space="preserve"> </w:t>
      </w:r>
      <w:r w:rsidR="00F43D47">
        <w:t>The</w:t>
      </w:r>
      <w:r>
        <w:t xml:space="preserve"> </w:t>
      </w:r>
      <w:r w:rsidRPr="00F43D47">
        <w:rPr>
          <w:b/>
          <w:bCs/>
        </w:rPr>
        <w:t>Cosign Required</w:t>
      </w:r>
      <w:r>
        <w:t xml:space="preserve"> symbol appears where you need to Cosign</w:t>
      </w:r>
    </w:p>
    <w:p w14:paraId="545E9FA9" w14:textId="1968FBEB" w:rsidR="008B2B98" w:rsidRPr="00D552DF" w:rsidRDefault="00A67B97" w:rsidP="00A4227C">
      <w:pPr>
        <w:pStyle w:val="ListParagraph"/>
        <w:numPr>
          <w:ilvl w:val="0"/>
          <w:numId w:val="13"/>
        </w:numPr>
      </w:pPr>
      <w:r>
        <w:t xml:space="preserve">Click the </w:t>
      </w:r>
      <w:r w:rsidR="00A4227C" w:rsidRPr="00A4227C">
        <w:rPr>
          <w:b/>
          <w:bCs/>
        </w:rPr>
        <w:t>Cosign Report</w:t>
      </w:r>
      <w:r>
        <w:t xml:space="preserve"> to c</w:t>
      </w:r>
      <w:r w:rsidR="00A4227C">
        <w:t>omplete the c</w:t>
      </w:r>
      <w:r>
        <w:t>osign after revie</w:t>
      </w:r>
      <w:r w:rsidR="00A4227C">
        <w:t>w</w:t>
      </w:r>
      <w:r>
        <w:t>ing the student documentation</w:t>
      </w:r>
    </w:p>
    <w:p w14:paraId="3C4EDB13" w14:textId="6660B068" w:rsidR="007F5C3E" w:rsidRDefault="009615FD" w:rsidP="007F5C3E">
      <w:pPr>
        <w:pStyle w:val="Heading2"/>
      </w:pPr>
      <w:bookmarkStart w:id="22" w:name="_Toc136529327"/>
      <w:r>
        <w:t>Add a Patient List Column</w:t>
      </w:r>
      <w:bookmarkEnd w:id="22"/>
    </w:p>
    <w:p w14:paraId="3C26B915" w14:textId="4FE4897D" w:rsidR="007F5C3E" w:rsidRDefault="009615FD" w:rsidP="007F5C3E">
      <w:pPr>
        <w:spacing w:after="0"/>
        <w:rPr>
          <w:sz w:val="24"/>
        </w:rPr>
      </w:pPr>
      <w:r>
        <w:rPr>
          <w:sz w:val="24"/>
        </w:rPr>
        <w:t xml:space="preserve">A Patient List column can be added </w:t>
      </w:r>
      <w:r w:rsidR="0088702B">
        <w:rPr>
          <w:sz w:val="24"/>
        </w:rPr>
        <w:t xml:space="preserve">that will give a visual indicator when that patient has documentation that needs to be cosigned. </w:t>
      </w:r>
    </w:p>
    <w:p w14:paraId="2B7EB804" w14:textId="77777777" w:rsidR="0088702B" w:rsidRDefault="007F5C3E" w:rsidP="0088702B">
      <w:pPr>
        <w:pStyle w:val="ListParagraph"/>
        <w:numPr>
          <w:ilvl w:val="0"/>
          <w:numId w:val="14"/>
        </w:numPr>
        <w:spacing w:after="0"/>
      </w:pPr>
      <w:r w:rsidRPr="00BE223C">
        <w:t xml:space="preserve">Under Patient Lists tab, click </w:t>
      </w:r>
      <w:r w:rsidRPr="0088702B">
        <w:rPr>
          <w:b/>
          <w:bCs/>
        </w:rPr>
        <w:t>Properties</w:t>
      </w:r>
      <w:r w:rsidRPr="00BE223C">
        <w:t>.</w:t>
      </w:r>
    </w:p>
    <w:p w14:paraId="67B708A7" w14:textId="0C090D82" w:rsidR="0088702B" w:rsidRDefault="007F5C3E" w:rsidP="007F5C3E">
      <w:pPr>
        <w:pStyle w:val="ListParagraph"/>
        <w:numPr>
          <w:ilvl w:val="0"/>
          <w:numId w:val="14"/>
        </w:numPr>
        <w:spacing w:after="0"/>
      </w:pPr>
      <w:r w:rsidRPr="00BE223C">
        <w:t xml:space="preserve">While on the </w:t>
      </w:r>
      <w:r w:rsidRPr="0088702B">
        <w:rPr>
          <w:b/>
          <w:bCs/>
        </w:rPr>
        <w:t>General</w:t>
      </w:r>
      <w:r w:rsidRPr="00BE223C">
        <w:t xml:space="preserve"> tab, type in the search box for </w:t>
      </w:r>
      <w:r w:rsidRPr="0088702B">
        <w:rPr>
          <w:b/>
          <w:bCs/>
        </w:rPr>
        <w:t>My Cosign</w:t>
      </w:r>
      <w:r w:rsidRPr="00BE223C">
        <w:t>.</w:t>
      </w:r>
    </w:p>
    <w:p w14:paraId="28F4E60D" w14:textId="77777777" w:rsidR="0088702B" w:rsidRDefault="007F5C3E" w:rsidP="0088702B">
      <w:pPr>
        <w:pStyle w:val="ListParagraph"/>
        <w:numPr>
          <w:ilvl w:val="0"/>
          <w:numId w:val="14"/>
        </w:numPr>
        <w:spacing w:after="0"/>
      </w:pPr>
      <w:r w:rsidRPr="00BE223C">
        <w:t xml:space="preserve">Click on the </w:t>
      </w:r>
      <w:r w:rsidRPr="0088702B">
        <w:rPr>
          <w:b/>
          <w:bCs/>
        </w:rPr>
        <w:t>Flowsheet Requires my Cosign</w:t>
      </w:r>
      <w:r w:rsidRPr="00BE223C">
        <w:t>.</w:t>
      </w:r>
    </w:p>
    <w:p w14:paraId="308767DC" w14:textId="77E90236" w:rsidR="0088702B" w:rsidRDefault="007F5C3E" w:rsidP="0088702B">
      <w:pPr>
        <w:pStyle w:val="ListParagraph"/>
        <w:numPr>
          <w:ilvl w:val="0"/>
          <w:numId w:val="14"/>
        </w:numPr>
        <w:spacing w:after="0"/>
      </w:pPr>
      <w:r w:rsidRPr="00BE223C">
        <w:t xml:space="preserve">Click </w:t>
      </w:r>
      <w:r w:rsidRPr="0088702B">
        <w:rPr>
          <w:b/>
          <w:bCs/>
        </w:rPr>
        <w:t>Add Column</w:t>
      </w:r>
      <w:r w:rsidRPr="00BE223C">
        <w:t>.</w:t>
      </w:r>
    </w:p>
    <w:p w14:paraId="0652DC26" w14:textId="229AEA6E" w:rsidR="007F5C3E" w:rsidRPr="00BE223C" w:rsidRDefault="002B7EBA" w:rsidP="0088702B">
      <w:pPr>
        <w:pStyle w:val="ListParagraph"/>
        <w:numPr>
          <w:ilvl w:val="0"/>
          <w:numId w:val="14"/>
        </w:numPr>
        <w:spacing w:after="0"/>
      </w:pPr>
      <w:r>
        <w:rPr>
          <w:noProof/>
        </w:rPr>
        <w:drawing>
          <wp:anchor distT="0" distB="0" distL="114300" distR="114300" simplePos="0" relativeHeight="251659264" behindDoc="1" locked="0" layoutInCell="1" allowOverlap="1" wp14:anchorId="17CCCBEA" wp14:editId="1BB6CEFC">
            <wp:simplePos x="0" y="0"/>
            <wp:positionH relativeFrom="margin">
              <wp:posOffset>-38100</wp:posOffset>
            </wp:positionH>
            <wp:positionV relativeFrom="paragraph">
              <wp:posOffset>272415</wp:posOffset>
            </wp:positionV>
            <wp:extent cx="4081145" cy="2724150"/>
            <wp:effectExtent l="19050" t="19050" r="14605" b="19050"/>
            <wp:wrapTight wrapText="bothSides">
              <wp:wrapPolygon edited="0">
                <wp:start x="-101" y="-151"/>
                <wp:lineTo x="-101" y="21600"/>
                <wp:lineTo x="21576" y="21600"/>
                <wp:lineTo x="21576" y="-151"/>
                <wp:lineTo x="-101" y="-151"/>
              </wp:wrapPolygon>
            </wp:wrapTight>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1289" t="14161" r="101" b="-188"/>
                    <a:stretch/>
                  </pic:blipFill>
                  <pic:spPr bwMode="auto">
                    <a:xfrm>
                      <a:off x="0" y="0"/>
                      <a:ext cx="4081145" cy="27241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C3E" w:rsidRPr="00BE223C">
        <w:t xml:space="preserve">Click </w:t>
      </w:r>
      <w:r w:rsidR="007F5C3E" w:rsidRPr="0088702B">
        <w:rPr>
          <w:b/>
          <w:bCs/>
        </w:rPr>
        <w:t>Accept</w:t>
      </w:r>
      <w:r w:rsidR="007F5C3E" w:rsidRPr="00BE223C">
        <w:t>.</w:t>
      </w:r>
    </w:p>
    <w:p w14:paraId="33D4601E" w14:textId="7BA7EE91" w:rsidR="007F5C3E" w:rsidRDefault="002B7EBA" w:rsidP="007F5C3E">
      <w:pPr>
        <w:spacing w:after="0"/>
        <w:rPr>
          <w:sz w:val="24"/>
        </w:rPr>
      </w:pPr>
      <w:r>
        <w:rPr>
          <w:noProof/>
        </w:rPr>
        <w:drawing>
          <wp:anchor distT="0" distB="0" distL="114300" distR="114300" simplePos="0" relativeHeight="251663360" behindDoc="1" locked="0" layoutInCell="1" allowOverlap="1" wp14:anchorId="39B09ABA" wp14:editId="49298017">
            <wp:simplePos x="0" y="0"/>
            <wp:positionH relativeFrom="column">
              <wp:posOffset>5255260</wp:posOffset>
            </wp:positionH>
            <wp:positionV relativeFrom="paragraph">
              <wp:posOffset>1181735</wp:posOffset>
            </wp:positionV>
            <wp:extent cx="532765" cy="876300"/>
            <wp:effectExtent l="19050" t="19050" r="19685" b="19050"/>
            <wp:wrapTight wrapText="bothSides">
              <wp:wrapPolygon edited="0">
                <wp:start x="-772" y="-470"/>
                <wp:lineTo x="-772" y="21600"/>
                <wp:lineTo x="21626" y="21600"/>
                <wp:lineTo x="21626" y="-470"/>
                <wp:lineTo x="-772" y="-470"/>
              </wp:wrapPolygon>
            </wp:wrapTight>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765" cy="87630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14:paraId="1EB86CC2" w14:textId="41C44BC0" w:rsidR="007F5C3E" w:rsidRPr="00BE223C" w:rsidRDefault="007F5C3E" w:rsidP="007F5C3E">
      <w:pPr>
        <w:spacing w:after="0"/>
      </w:pPr>
      <w:r w:rsidRPr="00BE223C">
        <w:t xml:space="preserve">Now when a student </w:t>
      </w:r>
      <w:r w:rsidR="00023299">
        <w:t xml:space="preserve">documents on </w:t>
      </w:r>
      <w:r w:rsidRPr="00BE223C">
        <w:t>patient that is within</w:t>
      </w:r>
      <w:r>
        <w:rPr>
          <w:sz w:val="24"/>
        </w:rPr>
        <w:t xml:space="preserve"> </w:t>
      </w:r>
      <w:r w:rsidRPr="00BE223C">
        <w:t xml:space="preserve">your </w:t>
      </w:r>
      <w:r w:rsidR="00023299">
        <w:t>P</w:t>
      </w:r>
      <w:r w:rsidRPr="00BE223C">
        <w:t>atient list, a Cosign icon will now appear in your “</w:t>
      </w:r>
      <w:r w:rsidRPr="00BE223C">
        <w:rPr>
          <w:b/>
          <w:bCs/>
        </w:rPr>
        <w:t>Flowsheet Requires my Cosign</w:t>
      </w:r>
      <w:r w:rsidRPr="00BE223C">
        <w:t>” column on your patient list.</w:t>
      </w:r>
    </w:p>
    <w:bookmarkEnd w:id="0"/>
    <w:bookmarkEnd w:id="1"/>
    <w:sectPr w:rsidR="007F5C3E" w:rsidRPr="00BE223C" w:rsidSect="00AC4CED">
      <w:footerReference w:type="default" r:id="rId21"/>
      <w:headerReference w:type="first" r:id="rId22"/>
      <w:footerReference w:type="first" r:id="rId2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1FB68" w14:textId="77777777" w:rsidR="00A01B38" w:rsidRDefault="00A01B38" w:rsidP="0066773F">
      <w:pPr>
        <w:spacing w:after="0" w:line="240" w:lineRule="auto"/>
      </w:pPr>
      <w:r>
        <w:separator/>
      </w:r>
    </w:p>
  </w:endnote>
  <w:endnote w:type="continuationSeparator" w:id="0">
    <w:p w14:paraId="744FB029" w14:textId="77777777" w:rsidR="00A01B38" w:rsidRDefault="00A01B38" w:rsidP="0066773F">
      <w:pPr>
        <w:spacing w:after="0" w:line="240" w:lineRule="auto"/>
      </w:pPr>
      <w:r>
        <w:continuationSeparator/>
      </w:r>
    </w:p>
  </w:endnote>
  <w:endnote w:type="continuationNotice" w:id="1">
    <w:p w14:paraId="3D2452F0" w14:textId="77777777" w:rsidR="00A01B38" w:rsidRDefault="00A01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8A8F8" w14:textId="57A2EBD4" w:rsidR="0065541F" w:rsidRDefault="0065541F" w:rsidP="0065541F">
    <w:r>
      <w:rPr>
        <w:sz w:val="19"/>
        <w:szCs w:val="19"/>
      </w:rPr>
      <w:t>Corewell</w:t>
    </w:r>
    <w:r w:rsidRPr="00666098">
      <w:rPr>
        <w:sz w:val="19"/>
        <w:szCs w:val="19"/>
      </w:rPr>
      <w:t xml:space="preserve"> Health Policy: </w:t>
    </w:r>
    <w:hyperlink r:id="rId1" w:history="1">
      <w:r w:rsidRPr="00666098">
        <w:rPr>
          <w:sz w:val="19"/>
          <w:szCs w:val="19"/>
        </w:rPr>
        <w:t>Creating Sharing Maintaining, and Storing Epic Related Training Materials</w:t>
      </w:r>
    </w:hyperlink>
    <w:r w:rsidRPr="00666098">
      <w:rPr>
        <w:sz w:val="19"/>
        <w:szCs w:val="19"/>
      </w:rPr>
      <w:t xml:space="preserve"> </w:t>
    </w:r>
    <w:r w:rsidRPr="0062031E">
      <w:rPr>
        <w:rFonts w:ascii="Segoe UI" w:hAnsi="Segoe UI" w:cs="Segoe UI"/>
        <w:color w:val="272B2F"/>
        <w:sz w:val="18"/>
        <w:szCs w:val="18"/>
        <w:shd w:val="clear" w:color="auto" w:fill="FFFFFF"/>
      </w:rPr>
      <w:t>© 2020 Epic Systems Corporation</w:t>
    </w:r>
    <w:r>
      <w:t xml:space="preserve"> </w:t>
    </w:r>
    <w:r>
      <w:br/>
    </w:r>
    <w:r>
      <w:ptab w:relativeTo="margin" w:alignment="left" w:leader="none"/>
    </w:r>
    <w:r>
      <w:t xml:space="preserve">Epic Education </w:t>
    </w:r>
    <w:r>
      <w:fldChar w:fldCharType="begin"/>
    </w:r>
    <w:r>
      <w:instrText xml:space="preserve"> DATE \@ "M.d.yyyy" </w:instrText>
    </w:r>
    <w:r>
      <w:fldChar w:fldCharType="separate"/>
    </w:r>
    <w:r w:rsidR="00BB60FE">
      <w:rPr>
        <w:noProof/>
      </w:rPr>
      <w:t>7.3.2024</w:t>
    </w:r>
    <w:r>
      <w:fldChar w:fldCharType="end"/>
    </w:r>
    <w:r>
      <w:ptab w:relativeTo="margin" w:alignment="center" w:leader="none"/>
    </w:r>
    <w:r w:rsidRPr="00B233B5">
      <w:rPr>
        <w:rFonts w:cs="Arial"/>
        <w:color w:val="4472C4" w:themeColor="accent1"/>
        <w:sz w:val="20"/>
      </w:rPr>
      <w:t>Return to Table of Contents by pressing Ctrl + Home</w:t>
    </w:r>
    <w:r>
      <w:rPr>
        <w:rFonts w:cs="Arial"/>
        <w:color w:val="4472C4" w:themeColor="accent1"/>
        <w:sz w:val="20"/>
      </w:rPr>
      <w:ptab w:relativeTo="margin" w:alignment="right" w:leader="none"/>
    </w:r>
    <w:sdt>
      <w:sdtPr>
        <w:id w:val="851386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9B67" w14:textId="01579229" w:rsidR="00AC4CED" w:rsidRDefault="00AC4CED" w:rsidP="00AC4CED">
    <w:r>
      <w:rPr>
        <w:sz w:val="19"/>
        <w:szCs w:val="19"/>
      </w:rPr>
      <w:t>Corewell</w:t>
    </w:r>
    <w:r w:rsidRPr="00666098">
      <w:rPr>
        <w:sz w:val="19"/>
        <w:szCs w:val="19"/>
      </w:rPr>
      <w:t xml:space="preserve"> Health Policy: </w:t>
    </w:r>
    <w:hyperlink r:id="rId1" w:history="1">
      <w:r w:rsidRPr="00666098">
        <w:rPr>
          <w:sz w:val="19"/>
          <w:szCs w:val="19"/>
        </w:rPr>
        <w:t>Creating Sharing Maintaining, and Storing Epic Related Training Materials</w:t>
      </w:r>
    </w:hyperlink>
    <w:r w:rsidRPr="00666098">
      <w:rPr>
        <w:sz w:val="19"/>
        <w:szCs w:val="19"/>
      </w:rPr>
      <w:t xml:space="preserve"> </w:t>
    </w:r>
    <w:r w:rsidRPr="0062031E">
      <w:rPr>
        <w:rFonts w:ascii="Segoe UI" w:hAnsi="Segoe UI" w:cs="Segoe UI"/>
        <w:color w:val="272B2F"/>
        <w:sz w:val="18"/>
        <w:szCs w:val="18"/>
        <w:shd w:val="clear" w:color="auto" w:fill="FFFFFF"/>
      </w:rPr>
      <w:t>© 2020 Epic Systems Corporation</w:t>
    </w:r>
    <w:r>
      <w:t xml:space="preserve"> </w:t>
    </w:r>
    <w:r>
      <w:br/>
    </w:r>
    <w:r>
      <w:ptab w:relativeTo="margin" w:alignment="left" w:leader="none"/>
    </w:r>
    <w:r>
      <w:t xml:space="preserve">Epic Education </w:t>
    </w:r>
    <w:r>
      <w:fldChar w:fldCharType="begin"/>
    </w:r>
    <w:r>
      <w:instrText xml:space="preserve"> DATE \@ "M.d.yyyy" </w:instrText>
    </w:r>
    <w:r>
      <w:fldChar w:fldCharType="separate"/>
    </w:r>
    <w:r w:rsidR="00BB60FE">
      <w:rPr>
        <w:noProof/>
      </w:rPr>
      <w:t>7.3.2024</w:t>
    </w:r>
    <w:r>
      <w:fldChar w:fldCharType="end"/>
    </w:r>
    <w:r>
      <w:ptab w:relativeTo="margin" w:alignment="center" w:leader="none"/>
    </w:r>
    <w:r w:rsidRPr="00B233B5">
      <w:rPr>
        <w:rFonts w:cs="Arial"/>
        <w:color w:val="4472C4" w:themeColor="accent1"/>
        <w:sz w:val="20"/>
      </w:rPr>
      <w:t>Return to Table of Contents by pressing Ctrl + Home</w:t>
    </w:r>
    <w:r>
      <w:rPr>
        <w:rFonts w:cs="Arial"/>
        <w:color w:val="4472C4" w:themeColor="accent1"/>
        <w:sz w:val="20"/>
      </w:rPr>
      <w:ptab w:relativeTo="margin" w:alignment="right" w:leader="none"/>
    </w:r>
    <w:sdt>
      <w:sdtPr>
        <w:id w:val="-9571011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A5BA" w14:textId="77777777" w:rsidR="00A01B38" w:rsidRDefault="00A01B38" w:rsidP="0066773F">
      <w:pPr>
        <w:spacing w:after="0" w:line="240" w:lineRule="auto"/>
      </w:pPr>
      <w:r>
        <w:separator/>
      </w:r>
    </w:p>
  </w:footnote>
  <w:footnote w:type="continuationSeparator" w:id="0">
    <w:p w14:paraId="621CA1FB" w14:textId="77777777" w:rsidR="00A01B38" w:rsidRDefault="00A01B38" w:rsidP="0066773F">
      <w:pPr>
        <w:spacing w:after="0" w:line="240" w:lineRule="auto"/>
      </w:pPr>
      <w:r>
        <w:continuationSeparator/>
      </w:r>
    </w:p>
  </w:footnote>
  <w:footnote w:type="continuationNotice" w:id="1">
    <w:p w14:paraId="47B455B3" w14:textId="77777777" w:rsidR="00A01B38" w:rsidRDefault="00A01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FF97" w14:textId="45B8429C" w:rsidR="00AC4CED" w:rsidRDefault="00AC4CED">
    <w:pPr>
      <w:pStyle w:val="Header"/>
      <w:rPr>
        <w:noProof/>
      </w:rPr>
    </w:pPr>
    <w:r>
      <w:rPr>
        <w:noProof/>
      </w:rPr>
      <w:drawing>
        <wp:anchor distT="0" distB="0" distL="114300" distR="114300" simplePos="0" relativeHeight="251659264" behindDoc="0" locked="0" layoutInCell="1" allowOverlap="1" wp14:anchorId="2BD48620" wp14:editId="48E03B41">
          <wp:simplePos x="0" y="0"/>
          <wp:positionH relativeFrom="page">
            <wp:align>left</wp:align>
          </wp:positionH>
          <wp:positionV relativeFrom="paragraph">
            <wp:posOffset>-250825</wp:posOffset>
          </wp:positionV>
          <wp:extent cx="7779937" cy="1020726"/>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9937" cy="1020726"/>
                  </a:xfrm>
                  <a:prstGeom prst="rect">
                    <a:avLst/>
                  </a:prstGeom>
                </pic:spPr>
              </pic:pic>
            </a:graphicData>
          </a:graphic>
          <wp14:sizeRelH relativeFrom="margin">
            <wp14:pctWidth>0</wp14:pctWidth>
          </wp14:sizeRelH>
          <wp14:sizeRelV relativeFrom="margin">
            <wp14:pctHeight>0</wp14:pctHeight>
          </wp14:sizeRelV>
        </wp:anchor>
      </w:drawing>
    </w:r>
  </w:p>
  <w:p w14:paraId="0C08A90B" w14:textId="7612AE5E" w:rsidR="00AC4CED" w:rsidRDefault="00AC4CED">
    <w:pPr>
      <w:pStyle w:val="Header"/>
      <w:rPr>
        <w:noProof/>
      </w:rPr>
    </w:pPr>
  </w:p>
  <w:p w14:paraId="7DCF88A1" w14:textId="77777777" w:rsidR="00AC4CED" w:rsidRDefault="00AC4CED">
    <w:pPr>
      <w:pStyle w:val="Header"/>
      <w:rPr>
        <w:noProof/>
      </w:rPr>
    </w:pPr>
  </w:p>
  <w:p w14:paraId="6E932484" w14:textId="77777777" w:rsidR="00AC4CED" w:rsidRDefault="00AC4CED">
    <w:pPr>
      <w:pStyle w:val="Header"/>
      <w:rPr>
        <w:noProof/>
      </w:rPr>
    </w:pPr>
  </w:p>
  <w:p w14:paraId="6CFE99A2" w14:textId="0823DD2F" w:rsidR="00AC4CED" w:rsidRDefault="00AC4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B45"/>
    <w:multiLevelType w:val="multilevel"/>
    <w:tmpl w:val="C1046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B4423"/>
    <w:multiLevelType w:val="hybridMultilevel"/>
    <w:tmpl w:val="87B003E6"/>
    <w:lvl w:ilvl="0" w:tplc="05143018">
      <w:start w:val="1"/>
      <w:numFmt w:val="decimal"/>
      <w:pStyle w:val="Steps"/>
      <w:lvlText w:val="%1."/>
      <w:lvlJc w:val="left"/>
      <w:pPr>
        <w:ind w:left="720" w:hanging="360"/>
      </w:pPr>
    </w:lvl>
    <w:lvl w:ilvl="1" w:tplc="D70ED246">
      <w:start w:val="1"/>
      <w:numFmt w:val="lowerLetter"/>
      <w:pStyle w:val="Sub-Steps"/>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852CA"/>
    <w:multiLevelType w:val="hybridMultilevel"/>
    <w:tmpl w:val="ADEC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973FF"/>
    <w:multiLevelType w:val="hybridMultilevel"/>
    <w:tmpl w:val="52EA6CDA"/>
    <w:lvl w:ilvl="0" w:tplc="DF426620">
      <w:start w:val="1"/>
      <w:numFmt w:val="bullet"/>
      <w:pStyle w:val="BulletList"/>
      <w:lvlText w:val=""/>
      <w:lvlJc w:val="left"/>
      <w:pPr>
        <w:ind w:left="720" w:hanging="360"/>
      </w:pPr>
      <w:rPr>
        <w:rFonts w:ascii="Symbol" w:hAnsi="Symbol" w:hint="default"/>
      </w:rPr>
    </w:lvl>
    <w:lvl w:ilvl="1" w:tplc="5ED6BC82">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36471"/>
    <w:multiLevelType w:val="hybridMultilevel"/>
    <w:tmpl w:val="FB88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F34AC"/>
    <w:multiLevelType w:val="hybridMultilevel"/>
    <w:tmpl w:val="0492C296"/>
    <w:lvl w:ilvl="0" w:tplc="7E18F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61234"/>
    <w:multiLevelType w:val="hybridMultilevel"/>
    <w:tmpl w:val="A0D22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97EA5"/>
    <w:multiLevelType w:val="hybridMultilevel"/>
    <w:tmpl w:val="0136B784"/>
    <w:lvl w:ilvl="0" w:tplc="C328897C">
      <w:numFmt w:val="bullet"/>
      <w:pStyle w:val="BulletList1"/>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958863">
    <w:abstractNumId w:val="7"/>
  </w:num>
  <w:num w:numId="2" w16cid:durableId="1994330710">
    <w:abstractNumId w:val="3"/>
  </w:num>
  <w:num w:numId="3" w16cid:durableId="3166949">
    <w:abstractNumId w:val="0"/>
  </w:num>
  <w:num w:numId="4" w16cid:durableId="392774862">
    <w:abstractNumId w:val="1"/>
  </w:num>
  <w:num w:numId="5" w16cid:durableId="194975400">
    <w:abstractNumId w:val="3"/>
  </w:num>
  <w:num w:numId="6" w16cid:durableId="386614738">
    <w:abstractNumId w:val="7"/>
  </w:num>
  <w:num w:numId="7" w16cid:durableId="967860297">
    <w:abstractNumId w:val="3"/>
  </w:num>
  <w:num w:numId="8" w16cid:durableId="2034071581">
    <w:abstractNumId w:val="3"/>
  </w:num>
  <w:num w:numId="9" w16cid:durableId="1420366971">
    <w:abstractNumId w:val="1"/>
  </w:num>
  <w:num w:numId="10" w16cid:durableId="232156136">
    <w:abstractNumId w:val="1"/>
  </w:num>
  <w:num w:numId="11" w16cid:durableId="1717898470">
    <w:abstractNumId w:val="6"/>
  </w:num>
  <w:num w:numId="12" w16cid:durableId="277414043">
    <w:abstractNumId w:val="5"/>
  </w:num>
  <w:num w:numId="13" w16cid:durableId="1711492188">
    <w:abstractNumId w:val="2"/>
  </w:num>
  <w:num w:numId="14" w16cid:durableId="694160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LHcRh9y6KMbIjgxKmNE3HyuaXs3BZfT35wiXL/daO3dd/d1SjXe3jFGmj4mcaIUs2rrqlAMSU7GKoI9t8yBSOA==" w:salt="LNzrvzg64JinraKNcgKj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3F"/>
    <w:rsid w:val="00000ED2"/>
    <w:rsid w:val="00023299"/>
    <w:rsid w:val="00024C74"/>
    <w:rsid w:val="0002516A"/>
    <w:rsid w:val="00030B38"/>
    <w:rsid w:val="000D7C20"/>
    <w:rsid w:val="00125716"/>
    <w:rsid w:val="00160A8A"/>
    <w:rsid w:val="001A73F3"/>
    <w:rsid w:val="00224D2C"/>
    <w:rsid w:val="00232CF6"/>
    <w:rsid w:val="002444CA"/>
    <w:rsid w:val="002A3DB4"/>
    <w:rsid w:val="002B7EBA"/>
    <w:rsid w:val="002D1EE6"/>
    <w:rsid w:val="002D5342"/>
    <w:rsid w:val="002D750F"/>
    <w:rsid w:val="002F26B7"/>
    <w:rsid w:val="0030115B"/>
    <w:rsid w:val="00304506"/>
    <w:rsid w:val="0032167B"/>
    <w:rsid w:val="00371046"/>
    <w:rsid w:val="00387106"/>
    <w:rsid w:val="00427212"/>
    <w:rsid w:val="00446685"/>
    <w:rsid w:val="004829C4"/>
    <w:rsid w:val="004A2D22"/>
    <w:rsid w:val="004A5119"/>
    <w:rsid w:val="004E0DAD"/>
    <w:rsid w:val="00545BAA"/>
    <w:rsid w:val="0065541F"/>
    <w:rsid w:val="0066773F"/>
    <w:rsid w:val="006E164F"/>
    <w:rsid w:val="00726B62"/>
    <w:rsid w:val="00731757"/>
    <w:rsid w:val="00740182"/>
    <w:rsid w:val="00786D87"/>
    <w:rsid w:val="007A07B9"/>
    <w:rsid w:val="007A0ADC"/>
    <w:rsid w:val="007F5C3E"/>
    <w:rsid w:val="0082198C"/>
    <w:rsid w:val="0082315E"/>
    <w:rsid w:val="00825D50"/>
    <w:rsid w:val="0088702B"/>
    <w:rsid w:val="008A2877"/>
    <w:rsid w:val="008B2B98"/>
    <w:rsid w:val="009615FD"/>
    <w:rsid w:val="0098376E"/>
    <w:rsid w:val="009B34B5"/>
    <w:rsid w:val="009F4D66"/>
    <w:rsid w:val="00A01B38"/>
    <w:rsid w:val="00A104E5"/>
    <w:rsid w:val="00A16287"/>
    <w:rsid w:val="00A217D7"/>
    <w:rsid w:val="00A4227C"/>
    <w:rsid w:val="00A67B97"/>
    <w:rsid w:val="00A80F81"/>
    <w:rsid w:val="00AB722F"/>
    <w:rsid w:val="00AC4CED"/>
    <w:rsid w:val="00AE63F8"/>
    <w:rsid w:val="00AF3943"/>
    <w:rsid w:val="00B21365"/>
    <w:rsid w:val="00BA6010"/>
    <w:rsid w:val="00BB60FE"/>
    <w:rsid w:val="00BE223C"/>
    <w:rsid w:val="00C35C2D"/>
    <w:rsid w:val="00C55B9D"/>
    <w:rsid w:val="00C64A2C"/>
    <w:rsid w:val="00C90C61"/>
    <w:rsid w:val="00CA5168"/>
    <w:rsid w:val="00D00B18"/>
    <w:rsid w:val="00D03186"/>
    <w:rsid w:val="00D049C8"/>
    <w:rsid w:val="00D351A0"/>
    <w:rsid w:val="00D432AB"/>
    <w:rsid w:val="00D94B29"/>
    <w:rsid w:val="00DB45C2"/>
    <w:rsid w:val="00DC7A39"/>
    <w:rsid w:val="00DE31C3"/>
    <w:rsid w:val="00E0452D"/>
    <w:rsid w:val="00E21671"/>
    <w:rsid w:val="00EB602C"/>
    <w:rsid w:val="00EC0130"/>
    <w:rsid w:val="00EE2FFA"/>
    <w:rsid w:val="00F00773"/>
    <w:rsid w:val="00F11061"/>
    <w:rsid w:val="00F277B4"/>
    <w:rsid w:val="00F322D3"/>
    <w:rsid w:val="00F43D47"/>
    <w:rsid w:val="00F9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608EB"/>
  <w15:chartTrackingRefBased/>
  <w15:docId w15:val="{F733D58E-2BE7-4AE7-8CB2-8283D05A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74"/>
    <w:pPr>
      <w:spacing w:after="120"/>
    </w:pPr>
  </w:style>
  <w:style w:type="paragraph" w:styleId="Heading1">
    <w:name w:val="heading 1"/>
    <w:basedOn w:val="Heading2"/>
    <w:next w:val="Normal"/>
    <w:link w:val="Heading1Char"/>
    <w:uiPriority w:val="8"/>
    <w:qFormat/>
    <w:rsid w:val="002F26B7"/>
    <w:pPr>
      <w:spacing w:before="240"/>
      <w:outlineLvl w:val="0"/>
    </w:pPr>
    <w:rPr>
      <w:rFonts w:cstheme="minorHAnsi"/>
      <w:caps/>
      <w:sz w:val="24"/>
      <w:szCs w:val="24"/>
    </w:rPr>
  </w:style>
  <w:style w:type="paragraph" w:styleId="Heading2">
    <w:name w:val="heading 2"/>
    <w:basedOn w:val="Normal"/>
    <w:next w:val="Normal"/>
    <w:link w:val="Heading2Char"/>
    <w:uiPriority w:val="8"/>
    <w:qFormat/>
    <w:rsid w:val="002F26B7"/>
    <w:pPr>
      <w:outlineLvl w:val="1"/>
    </w:pPr>
    <w:rPr>
      <w:b/>
      <w:bCs/>
    </w:rPr>
  </w:style>
  <w:style w:type="paragraph" w:styleId="Heading3">
    <w:name w:val="heading 3"/>
    <w:basedOn w:val="Normal"/>
    <w:next w:val="Normal"/>
    <w:link w:val="Heading3Char"/>
    <w:uiPriority w:val="8"/>
    <w:qFormat/>
    <w:rsid w:val="002F26B7"/>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dienceSummary">
    <w:name w:val="Audience/Summary"/>
    <w:basedOn w:val="Normal"/>
    <w:link w:val="AudienceSummaryChar"/>
    <w:uiPriority w:val="7"/>
    <w:qFormat/>
    <w:rsid w:val="002F26B7"/>
    <w:rPr>
      <w:b/>
      <w:bCs/>
      <w:color w:val="2F5496" w:themeColor="accent1" w:themeShade="BF"/>
    </w:rPr>
  </w:style>
  <w:style w:type="character" w:customStyle="1" w:styleId="AudienceSummaryChar">
    <w:name w:val="Audience/Summary Char"/>
    <w:basedOn w:val="DefaultParagraphFont"/>
    <w:link w:val="AudienceSummary"/>
    <w:uiPriority w:val="7"/>
    <w:rsid w:val="002F26B7"/>
    <w:rPr>
      <w:b/>
      <w:bCs/>
      <w:color w:val="2F5496" w:themeColor="accent1" w:themeShade="BF"/>
    </w:rPr>
  </w:style>
  <w:style w:type="character" w:customStyle="1" w:styleId="Heading1Char">
    <w:name w:val="Heading 1 Char"/>
    <w:basedOn w:val="DefaultParagraphFont"/>
    <w:link w:val="Heading1"/>
    <w:uiPriority w:val="8"/>
    <w:rsid w:val="00C90C61"/>
    <w:rPr>
      <w:rFonts w:cstheme="minorHAnsi"/>
      <w:b/>
      <w:bCs/>
      <w:caps/>
      <w:sz w:val="24"/>
      <w:szCs w:val="24"/>
    </w:rPr>
  </w:style>
  <w:style w:type="character" w:customStyle="1" w:styleId="Heading2Char">
    <w:name w:val="Heading 2 Char"/>
    <w:basedOn w:val="DefaultParagraphFont"/>
    <w:link w:val="Heading2"/>
    <w:uiPriority w:val="8"/>
    <w:rsid w:val="00C90C61"/>
    <w:rPr>
      <w:b/>
      <w:bCs/>
    </w:rPr>
  </w:style>
  <w:style w:type="character" w:customStyle="1" w:styleId="Heading3Char">
    <w:name w:val="Heading 3 Char"/>
    <w:basedOn w:val="DefaultParagraphFont"/>
    <w:link w:val="Heading3"/>
    <w:uiPriority w:val="8"/>
    <w:rsid w:val="00C90C61"/>
    <w:rPr>
      <w:rFonts w:asciiTheme="majorHAnsi" w:eastAsiaTheme="majorEastAsia" w:hAnsiTheme="majorHAnsi" w:cstheme="majorBidi"/>
      <w:b/>
      <w:bCs/>
      <w:color w:val="4472C4" w:themeColor="accent1"/>
    </w:rPr>
  </w:style>
  <w:style w:type="paragraph" w:styleId="ListParagraph">
    <w:name w:val="List Paragraph"/>
    <w:basedOn w:val="Normal"/>
    <w:link w:val="ListParagraphChar"/>
    <w:uiPriority w:val="34"/>
    <w:qFormat/>
    <w:rsid w:val="002F26B7"/>
    <w:pPr>
      <w:ind w:left="720"/>
      <w:contextualSpacing/>
    </w:pPr>
  </w:style>
  <w:style w:type="character" w:customStyle="1" w:styleId="ListParagraphChar">
    <w:name w:val="List Paragraph Char"/>
    <w:basedOn w:val="DefaultParagraphFont"/>
    <w:link w:val="ListParagraph"/>
    <w:uiPriority w:val="34"/>
    <w:semiHidden/>
    <w:rsid w:val="00C90C61"/>
  </w:style>
  <w:style w:type="paragraph" w:customStyle="1" w:styleId="BulletList">
    <w:name w:val="Bullet List"/>
    <w:basedOn w:val="ListParagraph"/>
    <w:link w:val="BulletListChar"/>
    <w:uiPriority w:val="4"/>
    <w:qFormat/>
    <w:rsid w:val="002F26B7"/>
    <w:pPr>
      <w:numPr>
        <w:numId w:val="8"/>
      </w:numPr>
      <w:spacing w:before="80" w:after="80" w:line="240" w:lineRule="auto"/>
    </w:pPr>
    <w:rPr>
      <w:rFonts w:ascii="Calibri" w:eastAsiaTheme="minorEastAsia" w:hAnsi="Calibri" w:cs="@PMingLiU"/>
      <w:szCs w:val="24"/>
      <w:lang w:eastAsia="zh-TW" w:bidi="my-MM"/>
    </w:rPr>
  </w:style>
  <w:style w:type="character" w:customStyle="1" w:styleId="BulletListChar">
    <w:name w:val="Bullet List Char"/>
    <w:basedOn w:val="ListParagraphChar"/>
    <w:link w:val="BulletList"/>
    <w:uiPriority w:val="4"/>
    <w:rsid w:val="002F26B7"/>
    <w:rPr>
      <w:rFonts w:ascii="Calibri" w:eastAsiaTheme="minorEastAsia" w:hAnsi="Calibri" w:cs="@PMingLiU"/>
      <w:szCs w:val="24"/>
      <w:lang w:eastAsia="zh-TW" w:bidi="my-MM"/>
    </w:rPr>
  </w:style>
  <w:style w:type="paragraph" w:customStyle="1" w:styleId="BulletList1">
    <w:name w:val="Bullet List 1"/>
    <w:basedOn w:val="ListParagraph"/>
    <w:uiPriority w:val="13"/>
    <w:semiHidden/>
    <w:qFormat/>
    <w:rsid w:val="002F26B7"/>
    <w:pPr>
      <w:numPr>
        <w:numId w:val="6"/>
      </w:numPr>
      <w:tabs>
        <w:tab w:val="num" w:pos="360"/>
      </w:tabs>
      <w:spacing w:before="80" w:after="80" w:line="240" w:lineRule="auto"/>
    </w:pPr>
    <w:rPr>
      <w:rFonts w:ascii="Calibri" w:eastAsiaTheme="minorEastAsia" w:hAnsi="Calibri" w:cs="@PMingLiU"/>
      <w:szCs w:val="24"/>
      <w:lang w:eastAsia="zh-TW" w:bidi="my-MM"/>
    </w:rPr>
  </w:style>
  <w:style w:type="paragraph" w:customStyle="1" w:styleId="BulletList2">
    <w:name w:val="Bullet List 2"/>
    <w:basedOn w:val="BulletList"/>
    <w:link w:val="BulletList2Char"/>
    <w:uiPriority w:val="4"/>
    <w:qFormat/>
    <w:rsid w:val="002F26B7"/>
    <w:pPr>
      <w:numPr>
        <w:ilvl w:val="1"/>
      </w:numPr>
      <w:spacing w:before="0" w:after="0"/>
    </w:pPr>
  </w:style>
  <w:style w:type="character" w:customStyle="1" w:styleId="BulletList2Char">
    <w:name w:val="Bullet List 2 Char"/>
    <w:basedOn w:val="BulletListChar"/>
    <w:link w:val="BulletList2"/>
    <w:uiPriority w:val="4"/>
    <w:rsid w:val="002F26B7"/>
    <w:rPr>
      <w:rFonts w:ascii="Calibri" w:eastAsiaTheme="minorEastAsia" w:hAnsi="Calibri" w:cs="@PMingLiU"/>
      <w:szCs w:val="24"/>
      <w:lang w:eastAsia="zh-TW" w:bidi="my-MM"/>
    </w:rPr>
  </w:style>
  <w:style w:type="paragraph" w:customStyle="1" w:styleId="BulletList3">
    <w:name w:val="Bullet List 3"/>
    <w:basedOn w:val="BulletList"/>
    <w:uiPriority w:val="14"/>
    <w:semiHidden/>
    <w:rsid w:val="002F26B7"/>
    <w:pPr>
      <w:tabs>
        <w:tab w:val="num" w:pos="720"/>
      </w:tabs>
      <w:ind w:left="990" w:hanging="270"/>
    </w:pPr>
  </w:style>
  <w:style w:type="character" w:styleId="CommentReference">
    <w:name w:val="annotation reference"/>
    <w:basedOn w:val="DefaultParagraphFont"/>
    <w:uiPriority w:val="99"/>
    <w:semiHidden/>
    <w:unhideWhenUsed/>
    <w:rsid w:val="002F26B7"/>
    <w:rPr>
      <w:sz w:val="16"/>
      <w:szCs w:val="16"/>
    </w:rPr>
  </w:style>
  <w:style w:type="paragraph" w:styleId="CommentText">
    <w:name w:val="annotation text"/>
    <w:basedOn w:val="Normal"/>
    <w:link w:val="CommentTextChar"/>
    <w:uiPriority w:val="99"/>
    <w:semiHidden/>
    <w:rsid w:val="002F26B7"/>
    <w:pPr>
      <w:spacing w:line="240" w:lineRule="auto"/>
    </w:pPr>
    <w:rPr>
      <w:sz w:val="20"/>
      <w:szCs w:val="20"/>
    </w:rPr>
  </w:style>
  <w:style w:type="character" w:customStyle="1" w:styleId="CommentTextChar">
    <w:name w:val="Comment Text Char"/>
    <w:basedOn w:val="DefaultParagraphFont"/>
    <w:link w:val="CommentText"/>
    <w:uiPriority w:val="99"/>
    <w:semiHidden/>
    <w:rsid w:val="002F26B7"/>
    <w:rPr>
      <w:sz w:val="20"/>
      <w:szCs w:val="20"/>
    </w:rPr>
  </w:style>
  <w:style w:type="paragraph" w:styleId="CommentSubject">
    <w:name w:val="annotation subject"/>
    <w:basedOn w:val="CommentText"/>
    <w:next w:val="CommentText"/>
    <w:link w:val="CommentSubjectChar"/>
    <w:uiPriority w:val="99"/>
    <w:semiHidden/>
    <w:unhideWhenUsed/>
    <w:rsid w:val="002F26B7"/>
    <w:rPr>
      <w:b/>
      <w:bCs/>
    </w:rPr>
  </w:style>
  <w:style w:type="character" w:customStyle="1" w:styleId="CommentSubjectChar">
    <w:name w:val="Comment Subject Char"/>
    <w:basedOn w:val="CommentTextChar"/>
    <w:link w:val="CommentSubject"/>
    <w:uiPriority w:val="99"/>
    <w:semiHidden/>
    <w:rsid w:val="002F26B7"/>
    <w:rPr>
      <w:b/>
      <w:bCs/>
      <w:sz w:val="20"/>
      <w:szCs w:val="20"/>
    </w:rPr>
  </w:style>
  <w:style w:type="paragraph" w:styleId="Footer">
    <w:name w:val="footer"/>
    <w:basedOn w:val="Normal"/>
    <w:link w:val="FooterChar"/>
    <w:uiPriority w:val="99"/>
    <w:semiHidden/>
    <w:rsid w:val="002F2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6B7"/>
  </w:style>
  <w:style w:type="table" w:styleId="GridTable4-Accent6">
    <w:name w:val="Grid Table 4 Accent 6"/>
    <w:basedOn w:val="TableNormal"/>
    <w:uiPriority w:val="49"/>
    <w:rsid w:val="002F26B7"/>
    <w:pPr>
      <w:spacing w:after="0" w:line="240" w:lineRule="auto"/>
    </w:pPr>
    <w:rPr>
      <w:color w:val="002855"/>
    </w:rPr>
    <w:tblPr>
      <w:tblStyleRowBandSize w:val="1"/>
      <w:tblStyleColBandSize w:val="1"/>
      <w:tblBorders>
        <w:top w:val="single" w:sz="8" w:space="0" w:color="002855"/>
        <w:left w:val="single" w:sz="8" w:space="0" w:color="002855"/>
        <w:bottom w:val="single" w:sz="8" w:space="0" w:color="002855"/>
        <w:right w:val="single" w:sz="8" w:space="0" w:color="002855"/>
        <w:insideH w:val="single" w:sz="8" w:space="0" w:color="002855"/>
        <w:insideV w:val="single" w:sz="8" w:space="0" w:color="002855"/>
      </w:tblBorders>
    </w:tblPr>
    <w:tblStylePr w:type="firstRow">
      <w:pPr>
        <w:wordWrap/>
        <w:spacing w:beforeLines="60" w:before="60" w:beforeAutospacing="0" w:afterLines="60" w:after="60" w:afterAutospacing="0"/>
      </w:pPr>
      <w:rPr>
        <w:rFonts w:asciiTheme="minorHAnsi" w:hAnsiTheme="minorHAnsi"/>
        <w:b/>
        <w:bCs/>
        <w:color w:val="002855"/>
        <w:sz w:val="24"/>
      </w:rPr>
      <w:tblPr/>
      <w:tcPr>
        <w:shd w:val="clear" w:color="auto" w:fill="0ED7E5"/>
      </w:tcPr>
    </w:tblStylePr>
    <w:tblStylePr w:type="lastRow">
      <w:rPr>
        <w:b/>
        <w:bCs/>
      </w:rPr>
      <w:tblPr/>
      <w:tcPr>
        <w:tcBorders>
          <w:top w:val="double" w:sz="4" w:space="0" w:color="70AD47" w:themeColor="accent6"/>
        </w:tcBorders>
      </w:tcPr>
    </w:tblStylePr>
    <w:tblStylePr w:type="firstCol">
      <w:rPr>
        <w:b w:val="0"/>
        <w:bCs/>
      </w:rPr>
    </w:tblStylePr>
    <w:tblStylePr w:type="lastCol">
      <w:rPr>
        <w:b w:val="0"/>
        <w:bCs/>
      </w:rPr>
    </w:tblStylePr>
    <w:tblStylePr w:type="band2Horz">
      <w:tblPr/>
      <w:tcPr>
        <w:shd w:val="clear" w:color="auto" w:fill="DBF9FB"/>
      </w:tcPr>
    </w:tblStylePr>
  </w:style>
  <w:style w:type="paragraph" w:styleId="Header">
    <w:name w:val="header"/>
    <w:basedOn w:val="Normal"/>
    <w:link w:val="HeaderChar"/>
    <w:uiPriority w:val="99"/>
    <w:semiHidden/>
    <w:rsid w:val="002F2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6B7"/>
  </w:style>
  <w:style w:type="character" w:styleId="Hyperlink">
    <w:name w:val="Hyperlink"/>
    <w:basedOn w:val="DefaultParagraphFont"/>
    <w:uiPriority w:val="99"/>
    <w:rsid w:val="002F26B7"/>
    <w:rPr>
      <w:color w:val="0563C1" w:themeColor="hyperlink"/>
      <w:u w:val="single"/>
    </w:rPr>
  </w:style>
  <w:style w:type="paragraph" w:customStyle="1" w:styleId="MainTopic">
    <w:name w:val="Main Topic"/>
    <w:basedOn w:val="Heading1"/>
    <w:next w:val="Normal"/>
    <w:link w:val="MainTopicChar"/>
    <w:uiPriority w:val="1"/>
    <w:qFormat/>
    <w:rsid w:val="002F26B7"/>
  </w:style>
  <w:style w:type="character" w:customStyle="1" w:styleId="MainTopicChar">
    <w:name w:val="Main Topic Char"/>
    <w:basedOn w:val="Heading1Char"/>
    <w:link w:val="MainTopic"/>
    <w:uiPriority w:val="1"/>
    <w:rsid w:val="002F26B7"/>
    <w:rPr>
      <w:rFonts w:cstheme="minorHAnsi"/>
      <w:b/>
      <w:bCs/>
      <w:caps/>
      <w:sz w:val="24"/>
      <w:szCs w:val="24"/>
    </w:rPr>
  </w:style>
  <w:style w:type="character" w:styleId="Mention">
    <w:name w:val="Mention"/>
    <w:basedOn w:val="DefaultParagraphFont"/>
    <w:uiPriority w:val="99"/>
    <w:semiHidden/>
    <w:rsid w:val="002F26B7"/>
    <w:rPr>
      <w:color w:val="2B579A"/>
      <w:shd w:val="clear" w:color="auto" w:fill="E1DFDD"/>
    </w:rPr>
  </w:style>
  <w:style w:type="paragraph" w:customStyle="1" w:styleId="Microtopic">
    <w:name w:val="Microtopic"/>
    <w:basedOn w:val="Heading3"/>
    <w:next w:val="Normal"/>
    <w:uiPriority w:val="2"/>
    <w:qFormat/>
    <w:rsid w:val="002F26B7"/>
    <w:pPr>
      <w:spacing w:before="120" w:after="120"/>
    </w:pPr>
  </w:style>
  <w:style w:type="paragraph" w:customStyle="1" w:styleId="Screenshot">
    <w:name w:val="Screenshot"/>
    <w:basedOn w:val="Normal"/>
    <w:link w:val="ScreenshotChar"/>
    <w:uiPriority w:val="3"/>
    <w:qFormat/>
    <w:rsid w:val="002F26B7"/>
    <w:pPr>
      <w:spacing w:before="120"/>
    </w:pPr>
    <w:rPr>
      <w:noProof/>
      <w:bdr w:val="single" w:sz="8" w:space="0" w:color="auto"/>
    </w:rPr>
  </w:style>
  <w:style w:type="character" w:customStyle="1" w:styleId="ScreenshotChar">
    <w:name w:val="Screenshot Char"/>
    <w:basedOn w:val="DefaultParagraphFont"/>
    <w:link w:val="Screenshot"/>
    <w:uiPriority w:val="3"/>
    <w:rsid w:val="002F26B7"/>
    <w:rPr>
      <w:noProof/>
      <w:bdr w:val="single" w:sz="8" w:space="0" w:color="auto"/>
    </w:rPr>
  </w:style>
  <w:style w:type="paragraph" w:customStyle="1" w:styleId="Sub-Steps">
    <w:name w:val="Sub-Steps"/>
    <w:basedOn w:val="BulletList2"/>
    <w:link w:val="Sub-StepsChar"/>
    <w:uiPriority w:val="3"/>
    <w:qFormat/>
    <w:rsid w:val="002F26B7"/>
    <w:pPr>
      <w:numPr>
        <w:numId w:val="10"/>
      </w:numPr>
      <w:spacing w:after="120"/>
    </w:pPr>
  </w:style>
  <w:style w:type="character" w:customStyle="1" w:styleId="Sub-StepsChar">
    <w:name w:val="Sub-Steps Char"/>
    <w:basedOn w:val="BulletList2Char"/>
    <w:link w:val="Sub-Steps"/>
    <w:uiPriority w:val="3"/>
    <w:rsid w:val="002F26B7"/>
    <w:rPr>
      <w:rFonts w:ascii="Calibri" w:eastAsiaTheme="minorEastAsia" w:hAnsi="Calibri" w:cs="@PMingLiU"/>
      <w:szCs w:val="24"/>
      <w:lang w:eastAsia="zh-TW" w:bidi="my-MM"/>
    </w:rPr>
  </w:style>
  <w:style w:type="paragraph" w:customStyle="1" w:styleId="Steps">
    <w:name w:val="Steps"/>
    <w:basedOn w:val="Sub-Steps"/>
    <w:link w:val="StepsChar"/>
    <w:uiPriority w:val="3"/>
    <w:qFormat/>
    <w:rsid w:val="002F26B7"/>
    <w:pPr>
      <w:numPr>
        <w:ilvl w:val="0"/>
      </w:numPr>
    </w:pPr>
  </w:style>
  <w:style w:type="character" w:customStyle="1" w:styleId="StepsChar">
    <w:name w:val="Steps Char"/>
    <w:basedOn w:val="BulletList2Char"/>
    <w:link w:val="Steps"/>
    <w:uiPriority w:val="3"/>
    <w:rsid w:val="002F26B7"/>
    <w:rPr>
      <w:rFonts w:ascii="Calibri" w:eastAsiaTheme="minorEastAsia" w:hAnsi="Calibri" w:cs="@PMingLiU"/>
      <w:szCs w:val="24"/>
      <w:lang w:eastAsia="zh-TW" w:bidi="my-MM"/>
    </w:rPr>
  </w:style>
  <w:style w:type="paragraph" w:styleId="Subtitle">
    <w:name w:val="Subtitle"/>
    <w:basedOn w:val="Normal"/>
    <w:next w:val="Normal"/>
    <w:link w:val="SubtitleChar"/>
    <w:uiPriority w:val="6"/>
    <w:qFormat/>
    <w:rsid w:val="002F26B7"/>
    <w:pPr>
      <w:numPr>
        <w:ilvl w:val="1"/>
      </w:numPr>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6"/>
    <w:rsid w:val="002F26B7"/>
    <w:rPr>
      <w:rFonts w:eastAsiaTheme="minorEastAsia"/>
      <w:color w:val="5A5A5A" w:themeColor="text1" w:themeTint="A5"/>
      <w:spacing w:val="15"/>
      <w:sz w:val="36"/>
      <w:szCs w:val="36"/>
    </w:rPr>
  </w:style>
  <w:style w:type="paragraph" w:customStyle="1" w:styleId="Subtopic">
    <w:name w:val="Subtopic"/>
    <w:basedOn w:val="Heading2"/>
    <w:next w:val="Normal"/>
    <w:link w:val="SubtopicChar"/>
    <w:uiPriority w:val="1"/>
    <w:qFormat/>
    <w:rsid w:val="002F26B7"/>
    <w:pPr>
      <w:spacing w:before="240"/>
    </w:pPr>
  </w:style>
  <w:style w:type="character" w:customStyle="1" w:styleId="SubtopicChar">
    <w:name w:val="Subtopic Char"/>
    <w:basedOn w:val="Heading2Char"/>
    <w:link w:val="Subtopic"/>
    <w:uiPriority w:val="1"/>
    <w:rsid w:val="002F26B7"/>
    <w:rPr>
      <w:b/>
      <w:bCs/>
    </w:rPr>
  </w:style>
  <w:style w:type="table" w:styleId="TableGrid">
    <w:name w:val="Table Grid"/>
    <w:basedOn w:val="TableNormal"/>
    <w:uiPriority w:val="39"/>
    <w:rsid w:val="002F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5"/>
    <w:qFormat/>
    <w:rsid w:val="002F26B7"/>
    <w:rPr>
      <w:sz w:val="52"/>
      <w:szCs w:val="52"/>
    </w:rPr>
  </w:style>
  <w:style w:type="character" w:customStyle="1" w:styleId="TitleChar">
    <w:name w:val="Title Char"/>
    <w:basedOn w:val="DefaultParagraphFont"/>
    <w:link w:val="Title"/>
    <w:uiPriority w:val="5"/>
    <w:rsid w:val="002F26B7"/>
    <w:rPr>
      <w:sz w:val="52"/>
      <w:szCs w:val="52"/>
    </w:rPr>
  </w:style>
  <w:style w:type="paragraph" w:styleId="TOC1">
    <w:name w:val="toc 1"/>
    <w:basedOn w:val="Normal"/>
    <w:next w:val="Normal"/>
    <w:uiPriority w:val="39"/>
    <w:rsid w:val="002F26B7"/>
    <w:pPr>
      <w:spacing w:after="100"/>
    </w:pPr>
  </w:style>
  <w:style w:type="paragraph" w:styleId="TOC2">
    <w:name w:val="toc 2"/>
    <w:basedOn w:val="Normal"/>
    <w:next w:val="Normal"/>
    <w:uiPriority w:val="39"/>
    <w:rsid w:val="002F26B7"/>
    <w:pPr>
      <w:spacing w:after="100"/>
      <w:ind w:left="220"/>
    </w:pPr>
  </w:style>
  <w:style w:type="paragraph" w:styleId="TOC3">
    <w:name w:val="toc 3"/>
    <w:basedOn w:val="Normal"/>
    <w:next w:val="Normal"/>
    <w:uiPriority w:val="39"/>
    <w:rsid w:val="002F26B7"/>
    <w:pPr>
      <w:spacing w:after="100"/>
      <w:ind w:left="440"/>
    </w:pPr>
  </w:style>
  <w:style w:type="paragraph" w:styleId="TOCHeading">
    <w:name w:val="TOC Heading"/>
    <w:basedOn w:val="Heading1"/>
    <w:next w:val="Normal"/>
    <w:uiPriority w:val="9"/>
    <w:qFormat/>
    <w:rsid w:val="002F26B7"/>
    <w:pPr>
      <w:outlineLvl w:val="9"/>
    </w:pPr>
    <w:rPr>
      <w:b w:val="0"/>
      <w:bCs w:val="0"/>
      <w:sz w:val="32"/>
      <w:szCs w:val="32"/>
    </w:rPr>
  </w:style>
  <w:style w:type="paragraph" w:customStyle="1" w:styleId="Default">
    <w:name w:val="Default"/>
    <w:rsid w:val="007F5C3E"/>
    <w:pPr>
      <w:autoSpaceDE w:val="0"/>
      <w:autoSpaceDN w:val="0"/>
      <w:adjustRightInd w:val="0"/>
      <w:spacing w:after="0" w:line="240" w:lineRule="auto"/>
    </w:pPr>
    <w:rPr>
      <w:rFonts w:ascii="Arial" w:eastAsiaTheme="minorEastAsia" w:hAnsi="Arial" w:cs="Arial"/>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pectrumhealth.policytech.com/dotNet/documents/?docid=54609&amp;anonymous=tru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pectrumhealth.policytech.com/dotNet/documents/?docid=54609&amp;anonymous=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5897F512E9546AEBBAB2FC9F68F07" ma:contentTypeVersion="29" ma:contentTypeDescription="Create a new document." ma:contentTypeScope="" ma:versionID="6e7554287d719bd1210e589945692453">
  <xsd:schema xmlns:xsd="http://www.w3.org/2001/XMLSchema" xmlns:xs="http://www.w3.org/2001/XMLSchema" xmlns:p="http://schemas.microsoft.com/office/2006/metadata/properties" xmlns:ns1="http://schemas.microsoft.com/sharepoint/v3" xmlns:ns2="9198fda7-01b4-44de-a411-392bc43fd948" xmlns:ns3="2f8e95d9-b6b8-418d-a7b4-0e77c98c602e" targetNamespace="http://schemas.microsoft.com/office/2006/metadata/properties" ma:root="true" ma:fieldsID="7b067c20c55ce0c45e03bf866295fb23" ns1:_="" ns2:_="" ns3:_="">
    <xsd:import namespace="http://schemas.microsoft.com/sharepoint/v3"/>
    <xsd:import namespace="9198fda7-01b4-44de-a411-392bc43fd948"/>
    <xsd:import namespace="2f8e95d9-b6b8-418d-a7b4-0e77c98c602e"/>
    <xsd:element name="properties">
      <xsd:complexType>
        <xsd:sequence>
          <xsd:element name="documentManagement">
            <xsd:complexType>
              <xsd:all>
                <xsd:element ref="ns2:ContentCategories" minOccurs="0"/>
                <xsd:element ref="ns2:DocumentType"/>
                <xsd:element ref="ns2:Owner"/>
                <xsd:element ref="ns2:Modalit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ocumentOwner" minOccurs="0"/>
                <xsd:element ref="ns2:MediaLengthInSeconds" minOccurs="0"/>
                <xsd:element ref="ns1:_ip_UnifiedCompliancePolicyProperties" minOccurs="0"/>
                <xsd:element ref="ns1:_ip_UnifiedCompliancePolicyUIAction" minOccurs="0"/>
                <xsd:element ref="ns2:OneEpicEcosystem_x0028_OEE_x0029_" minOccurs="0"/>
                <xsd:element ref="ns2:MediaServiceObjectDetectorVersions" minOccurs="0"/>
                <xsd:element ref="ns2:RCEPOD" minOccurs="0"/>
                <xsd:element ref="ns2:MediaServiceSearchProperties" minOccurs="0"/>
                <xsd:element ref="ns2: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8fda7-01b4-44de-a411-392bc43fd948" elementFormDefault="qualified">
    <xsd:import namespace="http://schemas.microsoft.com/office/2006/documentManagement/types"/>
    <xsd:import namespace="http://schemas.microsoft.com/office/infopath/2007/PartnerControls"/>
    <xsd:element name="ContentCategories" ma:index="2" nillable="true" ma:displayName="Content Categories" ma:format="Dropdown" ma:internalName="ContentCategories" ma:requiredMultiChoice="true">
      <xsd:complexType>
        <xsd:complexContent>
          <xsd:extension base="dms:MultiChoice">
            <xsd:sequence>
              <xsd:element name="Value" maxOccurs="unbounded" minOccurs="0" nillable="true">
                <xsd:simpleType>
                  <xsd:restriction base="dms:Choice">
                    <xsd:enumeration value="ABN"/>
                    <xsd:enumeration value="Ambulatory Clinical Team Member"/>
                    <xsd:enumeration value="Ambulatory Clinical Technician"/>
                    <xsd:enumeration value="Ambulatory Provider"/>
                    <xsd:enumeration value="Ambulatory Pharmacist"/>
                    <xsd:enumeration value="Ambulatory Pharmacy Technician"/>
                    <xsd:enumeration value="Ambulatory Registration"/>
                    <xsd:enumeration value="Anesthesia Care Nurse"/>
                    <xsd:enumeration value="Anesthesia Provider"/>
                    <xsd:enumeration value="Authorization"/>
                    <xsd:enumeration value="Bed Planner"/>
                    <xsd:enumeration value="Behavioral Health"/>
                    <xsd:enumeration value="Birth Certificate Registrar"/>
                    <xsd:enumeration value="Breast Care Nurse Navigator"/>
                    <xsd:enumeration value="Breast Imaging Radiologist"/>
                    <xsd:enumeration value="Canto"/>
                    <xsd:enumeration value="Cardio Non-Invasive Tech"/>
                    <xsd:enumeration value="Cardio Nurse Tech"/>
                    <xsd:enumeration value="Cardio Preprocedure Planning"/>
                    <xsd:enumeration value="Cardiology Manager"/>
                    <xsd:enumeration value="Cardiopulmonary"/>
                    <xsd:enumeration value="Care Everywhere"/>
                    <xsd:enumeration value="Care Management"/>
                    <xsd:enumeration value="Cath EP/Lab Staff"/>
                    <xsd:enumeration value="Central Monitor Tech"/>
                    <xsd:enumeration value="CHE Registration"/>
                    <xsd:enumeration value="Child Life/Music Therapy"/>
                    <xsd:enumeration value="Clinical Department Charging Lead"/>
                    <xsd:enumeration value="Clinical Documentation Improvement (CDI)"/>
                    <xsd:enumeration value="Coding Leaders"/>
                    <xsd:enumeration value="Community Connect"/>
                    <xsd:enumeration value="Compliance"/>
                    <xsd:enumeration value="Continuing Care Leaders"/>
                    <xsd:enumeration value="COVID - 19"/>
                    <xsd:enumeration value="Credits"/>
                    <xsd:enumeration value="Daylight Saving Time"/>
                    <xsd:enumeration value="Deficiency Tracking"/>
                    <xsd:enumeration value="Discharge Lounge"/>
                    <xsd:enumeration value="Document Integrity"/>
                    <xsd:enumeration value="Downtime Information"/>
                    <xsd:enumeration value="Early Out Vendor"/>
                    <xsd:enumeration value="EEG Techs"/>
                    <xsd:enumeration value="Emergency Department Clerk"/>
                    <xsd:enumeration value="Emergency Department Leaders"/>
                    <xsd:enumeration value="Emergency Department Nurse"/>
                    <xsd:enumeration value="Emergency Department Observation Nurse"/>
                    <xsd:enumeration value="Emergency Department Provider"/>
                    <xsd:enumeration value="Emergency Department Technician"/>
                    <xsd:enumeration value="Endo Nurse"/>
                    <xsd:enumeration value="Epic Secure Chat"/>
                    <xsd:enumeration value="EVS"/>
                    <xsd:enumeration value="Executive Leadership"/>
                    <xsd:enumeration value="Financial Counselor"/>
                    <xsd:enumeration value="General/All Roles"/>
                    <xsd:enumeration value="Haiku"/>
                    <xsd:enumeration value="HB Biller Claims"/>
                    <xsd:enumeration value="HB Biller Denials"/>
                    <xsd:enumeration value="HB Biller Follow Up"/>
                    <xsd:enumeration value="HB Biller Fundamentals"/>
                    <xsd:enumeration value="HB Clinical Denials"/>
                    <xsd:enumeration value="HB Finance"/>
                    <xsd:enumeration value="HH/HSPC Office Support"/>
                    <xsd:enumeration value="HIM Leaders"/>
                    <xsd:enumeration value="Home Health and Hospice Provider"/>
                    <xsd:enumeration value="Home Health Biller"/>
                    <xsd:enumeration value="Home Health Field Users"/>
                    <xsd:enumeration value="Home Health Intake"/>
                    <xsd:enumeration value="Home Health Quality Review"/>
                    <xsd:enumeration value="Home Health Scheduler"/>
                    <xsd:enumeration value="Hospice Bereavement"/>
                    <xsd:enumeration value="Hospice Biller"/>
                    <xsd:enumeration value="Hospice Field Users"/>
                    <xsd:enumeration value="Hospice Inpatient"/>
                    <xsd:enumeration value="Hospice Intake"/>
                    <xsd:enumeration value="Hospice Quality Review"/>
                    <xsd:enumeration value="Hospice Scheduler"/>
                    <xsd:enumeration value="Hospital at Home"/>
                    <xsd:enumeration value="Hospital Coding"/>
                    <xsd:enumeration value="Hospital Outpatient Registration"/>
                    <xsd:enumeration value="HST Main Page"/>
                    <xsd:enumeration value="Identity"/>
                    <xsd:enumeration value="Imaging Tech"/>
                    <xsd:enumeration value="Infection Control"/>
                    <xsd:enumeration value="Inpatient Nurse"/>
                    <xsd:enumeration value="Inpatient Nurse Manager"/>
                    <xsd:enumeration value="Inpatient Nursing Support Staff"/>
                    <xsd:enumeration value="Inpatient Provider"/>
                    <xsd:enumeration value="Inpatient Registration"/>
                    <xsd:enumeration value="Insurance Coverage"/>
                    <xsd:enumeration value="Interventional Radiologist"/>
                    <xsd:enumeration value="Intra-Op Nurse"/>
                    <xsd:enumeration value="Invasive Cardiologist"/>
                    <xsd:enumeration value="Invasive Prep/Recovery Staff"/>
                    <xsd:enumeration value="Invasive Scheduler"/>
                    <xsd:enumeration value="IR Nurse"/>
                    <xsd:enumeration value="IR Prep/Recovery"/>
                    <xsd:enumeration value="IR Scheduler"/>
                    <xsd:enumeration value="IR Tech"/>
                    <xsd:enumeration value="Lab All Med Techs &amp; Processors"/>
                    <xsd:enumeration value="Lab Anatomic Pathology Staff"/>
                    <xsd:enumeration value="Lab Call Center"/>
                    <xsd:enumeration value="Lab Leaders"/>
                    <xsd:enumeration value="Lab Pathologists"/>
                    <xsd:enumeration value="Lab Phlebotomists"/>
                    <xsd:enumeration value="Lactation Consultant"/>
                    <xsd:enumeration value="Long Term Care"/>
                    <xsd:enumeration value="Long Term Care Biller"/>
                    <xsd:enumeration value="Long Term Care Registration and Scheduling"/>
                    <xsd:enumeration value="LTC CNA"/>
                    <xsd:enumeration value="LTC MDS Coordinator"/>
                    <xsd:enumeration value="LTC Nurse"/>
                    <xsd:enumeration value="LTC Nurse Supervisor/Manager"/>
                    <xsd:enumeration value="LTC Pharmacist"/>
                    <xsd:enumeration value="LTC Provider"/>
                    <xsd:enumeration value="LTC Recreation Therapist"/>
                    <xsd:enumeration value="Lung Screening Coordinator"/>
                    <xsd:enumeration value="Magnetoencephalography (MEG)"/>
                    <xsd:enumeration value="Mamm Tech"/>
                    <xsd:enumeration value="MyChart"/>
                    <xsd:enumeration value="NICU Nurse"/>
                    <xsd:enumeration value="Non-Invasive Cardiologist"/>
                    <xsd:enumeration value="Non-Invasive Nurse"/>
                    <xsd:enumeration value="Non-Invasive Radiologist"/>
                    <xsd:enumeration value="Non-Invasive Scheduler"/>
                    <xsd:enumeration value="Nurse Triage"/>
                    <xsd:enumeration value="Nutrition"/>
                    <xsd:enumeration value="OB Nurse"/>
                    <xsd:enumeration value="OB Nurse Tech"/>
                    <xsd:enumeration value="OB Provider"/>
                    <xsd:enumeration value="OB Unit Secretary"/>
                    <xsd:enumeration value="Oncology Nurse Inpatient"/>
                    <xsd:enumeration value="Oncology Nurse Outpatient"/>
                    <xsd:enumeration value="Oncology Pharmacist"/>
                    <xsd:enumeration value="Oncology Provider"/>
                    <xsd:enumeration value="Oncology Research Coordinator"/>
                    <xsd:enumeration value="Operations Leader"/>
                    <xsd:enumeration value="OR Charge Poster"/>
                    <xsd:enumeration value="OR Leaders"/>
                    <xsd:enumeration value="Orthopedic Surgeon"/>
                    <xsd:enumeration value="Orthopedics Ambulatory"/>
                    <xsd:enumeration value="Outpatient Rehab Leaders"/>
                    <xsd:enumeration value="PACU Nurse"/>
                    <xsd:enumeration value="Patient Estimates"/>
                    <xsd:enumeration value="Payor Relations"/>
                    <xsd:enumeration value="PB Biller Claims"/>
                    <xsd:enumeration value="PB Biller Denials"/>
                    <xsd:enumeration value="PB Biller Follow Up"/>
                    <xsd:enumeration value="PB Biller Fundamentals"/>
                    <xsd:enumeration value="Pediatric Nurse"/>
                    <xsd:enumeration value="PFS Leaders"/>
                    <xsd:enumeration value="Perfusionist"/>
                    <xsd:enumeration value="Peri-Op Services"/>
                    <xsd:enumeration value="Pharmacist"/>
                    <xsd:enumeration value="Pharmacy Manager/Charge User"/>
                    <xsd:enumeration value="Pharmacy Technician"/>
                    <xsd:enumeration value="Point-of-Service Collections"/>
                    <xsd:enumeration value="Population Health Clinical Team member"/>
                    <xsd:enumeration value="PPS Coordinator"/>
                    <xsd:enumeration value="Practice Manager"/>
                    <xsd:enumeration value="Preference Card Builder"/>
                    <xsd:enumeration value="Pre-Op/Phase II Nurse"/>
                    <xsd:enumeration value="Pre-Procedure Planning"/>
                    <xsd:enumeration value="Privacy"/>
                    <xsd:enumeration value="Professional Coding"/>
                    <xsd:enumeration value="Pulmonary Diagnostic"/>
                    <xsd:enumeration value="Pulmonary Tech"/>
                    <xsd:enumeration value="Quality"/>
                    <xsd:enumeration value="Quality/Risk/Compliance"/>
                    <xsd:enumeration value="Radiation Oncology"/>
                    <xsd:enumeration value="Radiology Manager"/>
                    <xsd:enumeration value="Radiology Preprocedure Planning"/>
                    <xsd:enumeration value="Radiology Support Services"/>
                    <xsd:enumeration value="Referrals"/>
                    <xsd:enumeration value="Regional"/>
                    <xsd:enumeration value="Regional Hospital Supervisor"/>
                    <xsd:enumeration value="Regional Specific Nurse/Tech/Secretary"/>
                    <xsd:enumeration value="Regulatory &amp; Quality"/>
                    <xsd:enumeration value="Rehab IP"/>
                    <xsd:enumeration value="Rehab OP"/>
                    <xsd:enumeration value="Reimbursement"/>
                    <xsd:enumeration value="Release of Information (ROI)"/>
                    <xsd:enumeration value="Reporting"/>
                    <xsd:enumeration value="Research"/>
                    <xsd:enumeration value="Research Finance"/>
                    <xsd:enumeration value="Resident Trust Account"/>
                    <xsd:enumeration value="Respiratory Care"/>
                    <xsd:enumeration value="Retail Pharmacist"/>
                    <xsd:enumeration value="Retail Pharmacy Technician"/>
                    <xsd:enumeration value="Revenue Cycle Compliance"/>
                    <xsd:enumeration value="Revenue Cycle Forms"/>
                    <xsd:enumeration value="Revenue Cycle Leaders"/>
                    <xsd:enumeration value="Revenue Management Services"/>
                    <xsd:enumeration value="Risk"/>
                    <xsd:enumeration value="Rover"/>
                    <xsd:enumeration value="SBO Cash Applications"/>
                    <xsd:enumeration value="SBO PLST"/>
                    <xsd:enumeration value="Scanning"/>
                    <xsd:enumeration value="Scheduling"/>
                    <xsd:enumeration value="School Nurse"/>
                    <xsd:enumeration value="Sleep Lab Techs"/>
                    <xsd:enumeration value="Specialized Care"/>
                    <xsd:enumeration value="Spiritual Care"/>
                    <xsd:enumeration value="Surgery Scheduler"/>
                    <xsd:enumeration value="Surgical Optimization Center"/>
                    <xsd:enumeration value="Swing Beds"/>
                    <xsd:enumeration value="Switchboard"/>
                    <xsd:enumeration value="Template Builder"/>
                    <xsd:enumeration value="Transfer Center"/>
                    <xsd:enumeration value="Transplant"/>
                    <xsd:enumeration value="Transplant Financial Coordinator"/>
                    <xsd:enumeration value="Transport"/>
                    <xsd:enumeration value="Tumor Board"/>
                    <xsd:enumeration value="Unit Secretary"/>
                    <xsd:enumeration value="Urgent Care Clinical Support"/>
                    <xsd:enumeration value="Urgent Care Provider"/>
                    <xsd:enumeration value="Vascular Access Team Nurse"/>
                    <xsd:enumeration value="Virtual ICU"/>
                    <xsd:enumeration value="Welcome (Kiosks and Devices)"/>
                  </xsd:restriction>
                </xsd:simpleType>
              </xsd:element>
            </xsd:sequence>
          </xsd:extension>
        </xsd:complexContent>
      </xsd:complexType>
    </xsd:element>
    <xsd:element name="DocumentType" ma:index="3" ma:displayName="Document Type" ma:format="Dropdown" ma:internalName="DocumentType">
      <xsd:simpleType>
        <xsd:restriction base="dms:Choice">
          <xsd:enumeration value="Tip Sheet"/>
          <xsd:enumeration value="Guide"/>
          <xsd:enumeration value="Job Aid"/>
          <xsd:enumeration value="Video"/>
          <xsd:enumeration value="PLY Logins"/>
          <xsd:enumeration value="Communication"/>
          <xsd:enumeration value="Change Companion"/>
          <xsd:enumeration value="Presentation"/>
        </xsd:restriction>
      </xsd:simpleType>
    </xsd:element>
    <xsd:element name="Owner" ma:index="4" ma:displayName="Owning Application " ma:format="Dropdown" ma:internalName="Owner">
      <xsd:simpleType>
        <xsd:restriction base="dms:Choice">
          <xsd:enumeration value="Ambulatory"/>
          <xsd:enumeration value="Anesthesia"/>
          <xsd:enumeration value="ASAP"/>
          <xsd:enumeration value="Beacon"/>
          <xsd:enumeration value="Beaker"/>
          <xsd:enumeration value="Bones"/>
          <xsd:enumeration value="Canto - Haiku"/>
          <xsd:enumeration value="ClinDoc - Ancillary"/>
          <xsd:enumeration value="ClinDoc - Nursing"/>
          <xsd:enumeration value="Cogito"/>
          <xsd:enumeration value="Cupid"/>
          <xsd:enumeration value="Designers"/>
          <xsd:enumeration value="EpicCare Link"/>
          <xsd:enumeration value="Grand Central - Cadence - Prelude"/>
          <xsd:enumeration value="HIM"/>
          <xsd:enumeration value="Home Health"/>
          <xsd:enumeration value="Hospice"/>
          <xsd:enumeration value="Identity"/>
          <xsd:enumeration value="Infection Prevention"/>
          <xsd:enumeration value="Inpatient Provider"/>
          <xsd:enumeration value="Long Term Care"/>
          <xsd:enumeration value="Lumens"/>
          <xsd:enumeration value="MyChart Bedside"/>
          <xsd:enumeration value="MyChart (SH App)"/>
          <xsd:enumeration value="OpTime"/>
          <xsd:enumeration value="Phoenix"/>
          <xsd:enumeration value="Radiant"/>
          <xsd:enumeration value="Research"/>
          <xsd:enumeration value="Resolute HB"/>
          <xsd:enumeration value="Resolute PB"/>
          <xsd:enumeration value="Resolute SBO"/>
          <xsd:enumeration value="Stork"/>
          <xsd:enumeration value="Willow"/>
          <xsd:enumeration value="Care Everywhere"/>
          <xsd:enumeration value="Informatics"/>
          <xsd:enumeration value="Urgent Care"/>
          <xsd:enumeration value="Unified Communications/Epic Secure Chat"/>
        </xsd:restriction>
      </xsd:simpleType>
    </xsd:element>
    <xsd:element name="Modality" ma:index="5" nillable="true" ma:displayName="Modality " ma:description="Choose which area your document fits best. " ma:format="Dropdown" ma:internalName="Modality" ma:requiredMultiChoice="true">
      <xsd:complexType>
        <xsd:complexContent>
          <xsd:extension base="dms:MultiChoice">
            <xsd:sequence>
              <xsd:element name="Value" maxOccurs="unbounded" minOccurs="0" nillable="true">
                <xsd:simpleType>
                  <xsd:restriction base="dms:Choice">
                    <xsd:enumeration value="1. Inpatient"/>
                    <xsd:enumeration value="2. Ambulatory"/>
                    <xsd:enumeration value="3. Rev. Cycle"/>
                    <xsd:enumeration value="4. Laboratory"/>
                    <xsd:enumeration value="5. Radiology"/>
                    <xsd:enumeration value="6. Emergency Dept."/>
                    <xsd:enumeration value="7. Leadership"/>
                    <xsd:enumeration value="8. Surgical Svcs."/>
                    <xsd:enumeration value="9. Cont. Care"/>
                    <xsd:enumeration value="10. Designers"/>
                    <xsd:enumeration value="11. General"/>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DocumentOwner" ma:index="23" nillable="true" ma:displayName="Document Owner" ma:description="This column is to identify the owner of the Tip Sheet, Guide, Media, etc. Please identify one person who will maintain the training collateral. " ma:format="Dropdown" ma:internalName="DocumentOwner" ma:requiredMultiChoice="true">
      <xsd:complexType>
        <xsd:complexContent>
          <xsd:extension base="dms:MultiChoice">
            <xsd:sequence>
              <xsd:element name="Value" maxOccurs="unbounded" minOccurs="0" nillable="true">
                <xsd:simpleType>
                  <xsd:restriction base="dms:Choice">
                    <xsd:enumeration value="Aimee Langlois"/>
                    <xsd:enumeration value="Amanda Koperski"/>
                    <xsd:enumeration value="Ashley Lake"/>
                    <xsd:enumeration value="Ashley Nichols"/>
                    <xsd:enumeration value="Ashley Yandura"/>
                    <xsd:enumeration value="Beth Buning"/>
                    <xsd:enumeration value="Christina Willmeng"/>
                    <xsd:enumeration value="Cody Ostrander"/>
                    <xsd:enumeration value="Courtney Merlington"/>
                    <xsd:enumeration value="Danielle Perez"/>
                    <xsd:enumeration value="Danielle Young"/>
                    <xsd:enumeration value="Daryl Tackett"/>
                    <xsd:enumeration value="Deanne Swaine"/>
                    <xsd:enumeration value="Elaine Johnson"/>
                    <xsd:enumeration value="Elizabeth Semaan"/>
                    <xsd:enumeration value="Frank Thomas"/>
                    <xsd:enumeration value="Gwen Faber"/>
                    <xsd:enumeration value="Hapson Msipa"/>
                    <xsd:enumeration value="Heather Hulse"/>
                    <xsd:enumeration value="Heather Jackson"/>
                    <xsd:enumeration value="Heather Melville"/>
                    <xsd:enumeration value="Janet Millermaier"/>
                    <xsd:enumeration value="Jennifer Fetrow"/>
                    <xsd:enumeration value="Jennifer Oldenburg Chapin"/>
                    <xsd:enumeration value="Jesse Smade"/>
                    <xsd:enumeration value="Jessica Mcgillicuddy"/>
                    <xsd:enumeration value="Justin Selby"/>
                    <xsd:enumeration value="Katelyn Mcbrian"/>
                    <xsd:enumeration value="Katie Ackland"/>
                    <xsd:enumeration value="Katie Holtz"/>
                    <xsd:enumeration value="Kaylee Dombrowski"/>
                    <xsd:enumeration value="Kelly Mingerink"/>
                    <xsd:enumeration value="Krystal Chatman"/>
                    <xsd:enumeration value="Lisa Harper"/>
                    <xsd:enumeration value="Louanne Wilkins"/>
                    <xsd:enumeration value="Marianna Hill"/>
                    <xsd:enumeration value="Marla Bergstedt"/>
                    <xsd:enumeration value="Melissa Chittick"/>
                    <xsd:enumeration value="Michael Garcia"/>
                    <xsd:enumeration value="Paige Gueccia"/>
                    <xsd:enumeration value="Sarah Walden"/>
                    <xsd:enumeration value="Savanna DeRoos"/>
                    <xsd:enumeration value="Scott Visser"/>
                    <xsd:enumeration value="Selene Krisel - Wilson"/>
                    <xsd:enumeration value="Shyla Allers"/>
                    <xsd:enumeration value="Tanner Priest"/>
                    <xsd:enumeration value="Tawana Taylor"/>
                    <xsd:enumeration value="Brian Risko"/>
                    <xsd:enumeration value="Lance Riendl"/>
                    <xsd:enumeration value="Rebekah Seymour"/>
                    <xsd:enumeration value="Kiowa Grove"/>
                  </xsd:restriction>
                </xsd:simple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OneEpicEcosystem_x0028_OEE_x0029_" ma:index="27" nillable="true" ma:displayName="One Epic Ecosystem (OEE)" ma:description="This column is to designate OEE related education materials " ma:format="Dropdown" ma:indexed="true" ma:internalName="OneEpicEcosystem_x0028_OEE_x0029_">
      <xsd:simpleType>
        <xsd:restriction base="dms:Choice">
          <xsd:enumeration value="OEE"/>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RCEPOD" ma:index="29" nillable="true" ma:displayName="RCE POD" ma:description="For RCE documents only. " ma:format="Dropdown" ma:internalName="RCEPOD">
      <xsd:complexType>
        <xsd:complexContent>
          <xsd:extension base="dms:MultiChoice">
            <xsd:sequence>
              <xsd:element name="Value" maxOccurs="unbounded" minOccurs="0" nillable="true">
                <xsd:simpleType>
                  <xsd:restriction base="dms:Choice">
                    <xsd:enumeration value="POD 1"/>
                    <xsd:enumeration value="POD 2"/>
                    <xsd:enumeration value="POD 3"/>
                    <xsd:enumeration value="POD 4"/>
                    <xsd:enumeration value="POD 5"/>
                  </xsd:restrict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Region" ma:index="31" nillable="true" ma:displayName="Region" ma:description="This column denotes which Corewell Health Region this documentation applies to. " ma:format="Dropdown" ma:internalName="Region">
      <xsd:complexType>
        <xsd:complexContent>
          <xsd:extension base="dms:MultiChoice">
            <xsd:sequence>
              <xsd:element name="Value" maxOccurs="unbounded" minOccurs="0" nillable="true">
                <xsd:simpleType>
                  <xsd:restriction base="dms:Choice">
                    <xsd:enumeration value="CHE"/>
                    <xsd:enumeration value="CHS"/>
                    <xsd:enumeration value="CHW"/>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8e95d9-b6b8-418d-a7b4-0e77c98c602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8fda7-01b4-44de-a411-392bc43fd948" xsi:nil="true"/>
    <SharedWithUsers xmlns="2f8e95d9-b6b8-418d-a7b4-0e77c98c602e">
      <UserInfo>
        <DisplayName/>
        <AccountId xsi:nil="true"/>
        <AccountType/>
      </UserInfo>
    </SharedWithUsers>
    <ContentCategories xmlns="9198fda7-01b4-44de-a411-392bc43fd948">
      <Value>Inpatient Nurse</Value>
      <Value>OB Nurse</Value>
      <Value>Oncology Nurse Inpatient</Value>
      <Value>Respiratory Care</Value>
      <Value>Pediatric Nurse</Value>
      <Value>NICU Nurse</Value>
      <Value>LTC Nurse</Value>
      <Value>Nutrition</Value>
    </ContentCategories>
    <_ip_UnifiedCompliancePolicyUIAction xmlns="http://schemas.microsoft.com/sharepoint/v3" xsi:nil="true"/>
    <DocumentType xmlns="9198fda7-01b4-44de-a411-392bc43fd948">Guide</DocumentType>
    <DocumentOwner xmlns="9198fda7-01b4-44de-a411-392bc43fd948">
      <Value>Katie Holtz</Value>
    </DocumentOwner>
    <_ip_UnifiedCompliancePolicyProperties xmlns="http://schemas.microsoft.com/sharepoint/v3" xsi:nil="true"/>
    <Modality xmlns="9198fda7-01b4-44de-a411-392bc43fd948">
      <Value>1. Inpatient</Value>
    </Modality>
    <Owner xmlns="9198fda7-01b4-44de-a411-392bc43fd948">ClinDoc - Nursing</Owner>
    <OneEpicEcosystem_x0028_OEE_x0029_ xmlns="9198fda7-01b4-44de-a411-392bc43fd948" xsi:nil="true"/>
    <RCEPOD xmlns="9198fda7-01b4-44de-a411-392bc43fd948" xsi:nil="true"/>
    <Region xmlns="9198fda7-01b4-44de-a411-392bc43fd948" xsi:nil="true"/>
  </documentManagement>
</p:properties>
</file>

<file path=customXml/itemProps1.xml><?xml version="1.0" encoding="utf-8"?>
<ds:datastoreItem xmlns:ds="http://schemas.openxmlformats.org/officeDocument/2006/customXml" ds:itemID="{12153B6D-C506-4589-90F5-BF36DD921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98fda7-01b4-44de-a411-392bc43fd948"/>
    <ds:schemaRef ds:uri="2f8e95d9-b6b8-418d-a7b4-0e77c98c6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EA87A-146C-4756-A8AE-3C693E37831D}">
  <ds:schemaRefs>
    <ds:schemaRef ds:uri="http://schemas.microsoft.com/sharepoint/v3/contenttype/forms"/>
  </ds:schemaRefs>
</ds:datastoreItem>
</file>

<file path=customXml/itemProps3.xml><?xml version="1.0" encoding="utf-8"?>
<ds:datastoreItem xmlns:ds="http://schemas.openxmlformats.org/officeDocument/2006/customXml" ds:itemID="{FF825FC7-A4B0-4EC2-A505-015E3200BCA7}">
  <ds:schemaRefs>
    <ds:schemaRef ds:uri="http://purl.org/dc/terms/"/>
    <ds:schemaRef ds:uri="http://schemas.microsoft.com/office/2006/documentManagement/types"/>
    <ds:schemaRef ds:uri="2f8e95d9-b6b8-418d-a7b4-0e77c98c602e"/>
    <ds:schemaRef ds:uri="http://purl.org/dc/elements/1.1/"/>
    <ds:schemaRef ds:uri="http://schemas.microsoft.com/office/2006/metadata/properties"/>
    <ds:schemaRef ds:uri="http://schemas.microsoft.com/office/infopath/2007/PartnerControls"/>
    <ds:schemaRef ds:uri="http://schemas.microsoft.com/sharepoint/v3"/>
    <ds:schemaRef ds:uri="9198fda7-01b4-44de-a411-392bc43fd94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4057</Characters>
  <Application>Microsoft Office Word</Application>
  <DocSecurity>12</DocSecurity>
  <Lines>1352</Lines>
  <Paragraphs>283</Paragraphs>
  <ScaleCrop>false</ScaleCrop>
  <Company>Spectrum Health</Company>
  <LinksUpToDate>false</LinksUpToDate>
  <CharactersWithSpaces>4534</CharactersWithSpaces>
  <SharedDoc>false</SharedDoc>
  <HLinks>
    <vt:vector size="96" baseType="variant">
      <vt:variant>
        <vt:i4>1048639</vt:i4>
      </vt:variant>
      <vt:variant>
        <vt:i4>86</vt:i4>
      </vt:variant>
      <vt:variant>
        <vt:i4>0</vt:i4>
      </vt:variant>
      <vt:variant>
        <vt:i4>5</vt:i4>
      </vt:variant>
      <vt:variant>
        <vt:lpwstr/>
      </vt:variant>
      <vt:variant>
        <vt:lpwstr>_Toc119403714</vt:lpwstr>
      </vt:variant>
      <vt:variant>
        <vt:i4>1048639</vt:i4>
      </vt:variant>
      <vt:variant>
        <vt:i4>80</vt:i4>
      </vt:variant>
      <vt:variant>
        <vt:i4>0</vt:i4>
      </vt:variant>
      <vt:variant>
        <vt:i4>5</vt:i4>
      </vt:variant>
      <vt:variant>
        <vt:lpwstr/>
      </vt:variant>
      <vt:variant>
        <vt:lpwstr>_Toc119403713</vt:lpwstr>
      </vt:variant>
      <vt:variant>
        <vt:i4>1048639</vt:i4>
      </vt:variant>
      <vt:variant>
        <vt:i4>74</vt:i4>
      </vt:variant>
      <vt:variant>
        <vt:i4>0</vt:i4>
      </vt:variant>
      <vt:variant>
        <vt:i4>5</vt:i4>
      </vt:variant>
      <vt:variant>
        <vt:lpwstr/>
      </vt:variant>
      <vt:variant>
        <vt:lpwstr>_Toc119403712</vt:lpwstr>
      </vt:variant>
      <vt:variant>
        <vt:i4>1048639</vt:i4>
      </vt:variant>
      <vt:variant>
        <vt:i4>68</vt:i4>
      </vt:variant>
      <vt:variant>
        <vt:i4>0</vt:i4>
      </vt:variant>
      <vt:variant>
        <vt:i4>5</vt:i4>
      </vt:variant>
      <vt:variant>
        <vt:lpwstr/>
      </vt:variant>
      <vt:variant>
        <vt:lpwstr>_Toc119403711</vt:lpwstr>
      </vt:variant>
      <vt:variant>
        <vt:i4>1048639</vt:i4>
      </vt:variant>
      <vt:variant>
        <vt:i4>62</vt:i4>
      </vt:variant>
      <vt:variant>
        <vt:i4>0</vt:i4>
      </vt:variant>
      <vt:variant>
        <vt:i4>5</vt:i4>
      </vt:variant>
      <vt:variant>
        <vt:lpwstr/>
      </vt:variant>
      <vt:variant>
        <vt:lpwstr>_Toc119403710</vt:lpwstr>
      </vt:variant>
      <vt:variant>
        <vt:i4>1114175</vt:i4>
      </vt:variant>
      <vt:variant>
        <vt:i4>56</vt:i4>
      </vt:variant>
      <vt:variant>
        <vt:i4>0</vt:i4>
      </vt:variant>
      <vt:variant>
        <vt:i4>5</vt:i4>
      </vt:variant>
      <vt:variant>
        <vt:lpwstr/>
      </vt:variant>
      <vt:variant>
        <vt:lpwstr>_Toc119403709</vt:lpwstr>
      </vt:variant>
      <vt:variant>
        <vt:i4>1114175</vt:i4>
      </vt:variant>
      <vt:variant>
        <vt:i4>50</vt:i4>
      </vt:variant>
      <vt:variant>
        <vt:i4>0</vt:i4>
      </vt:variant>
      <vt:variant>
        <vt:i4>5</vt:i4>
      </vt:variant>
      <vt:variant>
        <vt:lpwstr/>
      </vt:variant>
      <vt:variant>
        <vt:lpwstr>_Toc119403708</vt:lpwstr>
      </vt:variant>
      <vt:variant>
        <vt:i4>1114175</vt:i4>
      </vt:variant>
      <vt:variant>
        <vt:i4>44</vt:i4>
      </vt:variant>
      <vt:variant>
        <vt:i4>0</vt:i4>
      </vt:variant>
      <vt:variant>
        <vt:i4>5</vt:i4>
      </vt:variant>
      <vt:variant>
        <vt:lpwstr/>
      </vt:variant>
      <vt:variant>
        <vt:lpwstr>_Toc119403707</vt:lpwstr>
      </vt:variant>
      <vt:variant>
        <vt:i4>1114175</vt:i4>
      </vt:variant>
      <vt:variant>
        <vt:i4>38</vt:i4>
      </vt:variant>
      <vt:variant>
        <vt:i4>0</vt:i4>
      </vt:variant>
      <vt:variant>
        <vt:i4>5</vt:i4>
      </vt:variant>
      <vt:variant>
        <vt:lpwstr/>
      </vt:variant>
      <vt:variant>
        <vt:lpwstr>_Toc119403706</vt:lpwstr>
      </vt:variant>
      <vt:variant>
        <vt:i4>1114175</vt:i4>
      </vt:variant>
      <vt:variant>
        <vt:i4>32</vt:i4>
      </vt:variant>
      <vt:variant>
        <vt:i4>0</vt:i4>
      </vt:variant>
      <vt:variant>
        <vt:i4>5</vt:i4>
      </vt:variant>
      <vt:variant>
        <vt:lpwstr/>
      </vt:variant>
      <vt:variant>
        <vt:lpwstr>_Toc119403705</vt:lpwstr>
      </vt:variant>
      <vt:variant>
        <vt:i4>1114175</vt:i4>
      </vt:variant>
      <vt:variant>
        <vt:i4>26</vt:i4>
      </vt:variant>
      <vt:variant>
        <vt:i4>0</vt:i4>
      </vt:variant>
      <vt:variant>
        <vt:i4>5</vt:i4>
      </vt:variant>
      <vt:variant>
        <vt:lpwstr/>
      </vt:variant>
      <vt:variant>
        <vt:lpwstr>_Toc119403704</vt:lpwstr>
      </vt:variant>
      <vt:variant>
        <vt:i4>1114175</vt:i4>
      </vt:variant>
      <vt:variant>
        <vt:i4>20</vt:i4>
      </vt:variant>
      <vt:variant>
        <vt:i4>0</vt:i4>
      </vt:variant>
      <vt:variant>
        <vt:i4>5</vt:i4>
      </vt:variant>
      <vt:variant>
        <vt:lpwstr/>
      </vt:variant>
      <vt:variant>
        <vt:lpwstr>_Toc119403703</vt:lpwstr>
      </vt:variant>
      <vt:variant>
        <vt:i4>1114175</vt:i4>
      </vt:variant>
      <vt:variant>
        <vt:i4>14</vt:i4>
      </vt:variant>
      <vt:variant>
        <vt:i4>0</vt:i4>
      </vt:variant>
      <vt:variant>
        <vt:i4>5</vt:i4>
      </vt:variant>
      <vt:variant>
        <vt:lpwstr/>
      </vt:variant>
      <vt:variant>
        <vt:lpwstr>_Toc119403702</vt:lpwstr>
      </vt:variant>
      <vt:variant>
        <vt:i4>1114175</vt:i4>
      </vt:variant>
      <vt:variant>
        <vt:i4>8</vt:i4>
      </vt:variant>
      <vt:variant>
        <vt:i4>0</vt:i4>
      </vt:variant>
      <vt:variant>
        <vt:i4>5</vt:i4>
      </vt:variant>
      <vt:variant>
        <vt:lpwstr/>
      </vt:variant>
      <vt:variant>
        <vt:lpwstr>_Toc119403701</vt:lpwstr>
      </vt:variant>
      <vt:variant>
        <vt:i4>1114175</vt:i4>
      </vt:variant>
      <vt:variant>
        <vt:i4>2</vt:i4>
      </vt:variant>
      <vt:variant>
        <vt:i4>0</vt:i4>
      </vt:variant>
      <vt:variant>
        <vt:i4>5</vt:i4>
      </vt:variant>
      <vt:variant>
        <vt:lpwstr/>
      </vt:variant>
      <vt:variant>
        <vt:lpwstr>_Toc119403700</vt:lpwstr>
      </vt:variant>
      <vt:variant>
        <vt:i4>7077941</vt:i4>
      </vt:variant>
      <vt:variant>
        <vt:i4>0</vt:i4>
      </vt:variant>
      <vt:variant>
        <vt:i4>0</vt:i4>
      </vt:variant>
      <vt:variant>
        <vt:i4>5</vt:i4>
      </vt:variant>
      <vt:variant>
        <vt:lpwstr>https://spectrumhealth.policytech.com/dotNet/documents/?docid=54609&amp;anonymous=true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Selby, Justin B.</dc:creator>
  <cp:keywords/>
  <dc:description/>
  <cp:lastModifiedBy>Vitale, Maria S.</cp:lastModifiedBy>
  <cp:revision>2</cp:revision>
  <dcterms:created xsi:type="dcterms:W3CDTF">2024-07-03T13:20:00Z</dcterms:created>
  <dcterms:modified xsi:type="dcterms:W3CDTF">2024-07-03T13:20:00Z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0x0101004B55897F512E9546AEBBAB2FC9F68F07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